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180F" w14:textId="77777777" w:rsidR="00EC6CC6" w:rsidRDefault="00D51349">
      <w:pPr>
        <w:pStyle w:val="Heading1"/>
      </w:pPr>
      <w:r>
        <w:t>HOLTON LE CLAY PARISH COUNCIL</w:t>
      </w:r>
    </w:p>
    <w:p w14:paraId="37C1EE79" w14:textId="77777777" w:rsidR="00EC6CC6" w:rsidRDefault="00D51349">
      <w:r>
        <w:t>Finance Summary – As at 30th September 2025</w:t>
      </w:r>
    </w:p>
    <w:p w14:paraId="25E6734C" w14:textId="77777777" w:rsidR="00EC6CC6" w:rsidRDefault="00D51349">
      <w:pPr>
        <w:pStyle w:val="Heading2"/>
      </w:pPr>
      <w:r>
        <w:t>💰</w:t>
      </w:r>
      <w:r>
        <w:t xml:space="preserve"> Total Funds Available</w:t>
      </w:r>
    </w:p>
    <w:p w14:paraId="14E1EE33" w14:textId="77777777" w:rsidR="00EC6CC6" w:rsidRDefault="00D51349">
      <w:r>
        <w:t>£65,320.37</w:t>
      </w:r>
    </w:p>
    <w:p w14:paraId="3A7BC7DC" w14:textId="77777777" w:rsidR="00EC6CC6" w:rsidRDefault="00D51349">
      <w:pPr>
        <w:pStyle w:val="Heading2"/>
      </w:pPr>
      <w:r>
        <w:t>📥</w:t>
      </w:r>
      <w:r>
        <w:t xml:space="preserve"> Income &amp; </w:t>
      </w:r>
      <w:r>
        <w:t>📤</w:t>
      </w:r>
      <w:r>
        <w:t xml:space="preserve"> Expenditure (since last report)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6CC6" w14:paraId="7BEA58FD" w14:textId="77777777">
        <w:tc>
          <w:tcPr>
            <w:tcW w:w="4320" w:type="dxa"/>
          </w:tcPr>
          <w:p w14:paraId="39AF18A4" w14:textId="77777777" w:rsidR="00EC6CC6" w:rsidRDefault="00D51349">
            <w:r>
              <w:t>Description</w:t>
            </w:r>
          </w:p>
        </w:tc>
        <w:tc>
          <w:tcPr>
            <w:tcW w:w="4320" w:type="dxa"/>
          </w:tcPr>
          <w:p w14:paraId="0D511DA1" w14:textId="77777777" w:rsidR="00EC6CC6" w:rsidRDefault="00D51349">
            <w:r>
              <w:t>Amount (£)</w:t>
            </w:r>
          </w:p>
        </w:tc>
      </w:tr>
      <w:tr w:rsidR="00EC6CC6" w14:paraId="5F2D498C" w14:textId="77777777">
        <w:tc>
          <w:tcPr>
            <w:tcW w:w="4320" w:type="dxa"/>
          </w:tcPr>
          <w:p w14:paraId="6864E841" w14:textId="77777777" w:rsidR="00EC6CC6" w:rsidRDefault="00D51349">
            <w:r>
              <w:t>Opening Balance</w:t>
            </w:r>
          </w:p>
        </w:tc>
        <w:tc>
          <w:tcPr>
            <w:tcW w:w="4320" w:type="dxa"/>
          </w:tcPr>
          <w:p w14:paraId="022EF9AE" w14:textId="77777777" w:rsidR="00EC6CC6" w:rsidRDefault="00D51349">
            <w:r>
              <w:t>34,233.80</w:t>
            </w:r>
          </w:p>
        </w:tc>
      </w:tr>
      <w:tr w:rsidR="00EC6CC6" w14:paraId="605953D8" w14:textId="77777777">
        <w:tc>
          <w:tcPr>
            <w:tcW w:w="4320" w:type="dxa"/>
          </w:tcPr>
          <w:p w14:paraId="676B68AF" w14:textId="77777777" w:rsidR="00EC6CC6" w:rsidRDefault="00D51349">
            <w:r>
              <w:t>Income</w:t>
            </w:r>
          </w:p>
        </w:tc>
        <w:tc>
          <w:tcPr>
            <w:tcW w:w="4320" w:type="dxa"/>
          </w:tcPr>
          <w:p w14:paraId="1E9BF6D7" w14:textId="77777777" w:rsidR="00EC6CC6" w:rsidRDefault="00D51349">
            <w:r>
              <w:t>41,961.00</w:t>
            </w:r>
          </w:p>
        </w:tc>
      </w:tr>
      <w:tr w:rsidR="00EC6CC6" w14:paraId="5F0DFF4A" w14:textId="77777777">
        <w:tc>
          <w:tcPr>
            <w:tcW w:w="4320" w:type="dxa"/>
          </w:tcPr>
          <w:p w14:paraId="5DF27915" w14:textId="77777777" w:rsidR="00EC6CC6" w:rsidRDefault="00D51349">
            <w:r>
              <w:t>• General Receipts</w:t>
            </w:r>
          </w:p>
        </w:tc>
        <w:tc>
          <w:tcPr>
            <w:tcW w:w="4320" w:type="dxa"/>
          </w:tcPr>
          <w:p w14:paraId="3A1BFEE2" w14:textId="77777777" w:rsidR="00EC6CC6" w:rsidRDefault="00D51349">
            <w:r>
              <w:t>40,701.00</w:t>
            </w:r>
          </w:p>
        </w:tc>
      </w:tr>
      <w:tr w:rsidR="00EC6CC6" w14:paraId="74D81CF4" w14:textId="77777777">
        <w:tc>
          <w:tcPr>
            <w:tcW w:w="4320" w:type="dxa"/>
          </w:tcPr>
          <w:p w14:paraId="370795E5" w14:textId="77777777" w:rsidR="00EC6CC6" w:rsidRDefault="00D51349">
            <w:r>
              <w:t>• Burial Receipts</w:t>
            </w:r>
          </w:p>
        </w:tc>
        <w:tc>
          <w:tcPr>
            <w:tcW w:w="4320" w:type="dxa"/>
          </w:tcPr>
          <w:p w14:paraId="390E4E21" w14:textId="77777777" w:rsidR="00EC6CC6" w:rsidRDefault="00D51349">
            <w:r>
              <w:t>1,260.00</w:t>
            </w:r>
          </w:p>
        </w:tc>
      </w:tr>
      <w:tr w:rsidR="00EC6CC6" w14:paraId="7432076E" w14:textId="77777777">
        <w:tc>
          <w:tcPr>
            <w:tcW w:w="4320" w:type="dxa"/>
          </w:tcPr>
          <w:p w14:paraId="21DBBC19" w14:textId="77777777" w:rsidR="00EC6CC6" w:rsidRDefault="00D51349">
            <w:r>
              <w:t>Expenditure</w:t>
            </w:r>
          </w:p>
        </w:tc>
        <w:tc>
          <w:tcPr>
            <w:tcW w:w="4320" w:type="dxa"/>
          </w:tcPr>
          <w:p w14:paraId="05CBBD83" w14:textId="77777777" w:rsidR="00EC6CC6" w:rsidRDefault="00D51349">
            <w:r>
              <w:t>10,874.43</w:t>
            </w:r>
          </w:p>
        </w:tc>
      </w:tr>
      <w:tr w:rsidR="00EC6CC6" w14:paraId="79ED8325" w14:textId="77777777">
        <w:tc>
          <w:tcPr>
            <w:tcW w:w="4320" w:type="dxa"/>
          </w:tcPr>
          <w:p w14:paraId="3E53F3AF" w14:textId="77777777" w:rsidR="00EC6CC6" w:rsidRDefault="00D51349">
            <w:r>
              <w:t>• General Payments</w:t>
            </w:r>
          </w:p>
        </w:tc>
        <w:tc>
          <w:tcPr>
            <w:tcW w:w="4320" w:type="dxa"/>
          </w:tcPr>
          <w:p w14:paraId="35B849A1" w14:textId="77777777" w:rsidR="00EC6CC6" w:rsidRDefault="00D51349">
            <w:r>
              <w:t>10,874.43</w:t>
            </w:r>
          </w:p>
        </w:tc>
      </w:tr>
      <w:tr w:rsidR="00EC6CC6" w14:paraId="4DBD3274" w14:textId="77777777">
        <w:tc>
          <w:tcPr>
            <w:tcW w:w="4320" w:type="dxa"/>
          </w:tcPr>
          <w:p w14:paraId="27CD2498" w14:textId="77777777" w:rsidR="00EC6CC6" w:rsidRDefault="00D51349">
            <w:r>
              <w:t>• Burial Payments</w:t>
            </w:r>
          </w:p>
        </w:tc>
        <w:tc>
          <w:tcPr>
            <w:tcW w:w="4320" w:type="dxa"/>
          </w:tcPr>
          <w:p w14:paraId="0401A254" w14:textId="77777777" w:rsidR="00EC6CC6" w:rsidRDefault="00D51349">
            <w:r>
              <w:t>0.00</w:t>
            </w:r>
          </w:p>
        </w:tc>
      </w:tr>
      <w:tr w:rsidR="00EC6CC6" w14:paraId="2DDFD6D9" w14:textId="77777777">
        <w:tc>
          <w:tcPr>
            <w:tcW w:w="4320" w:type="dxa"/>
          </w:tcPr>
          <w:p w14:paraId="6E455FFC" w14:textId="77777777" w:rsidR="00EC6CC6" w:rsidRDefault="00D51349">
            <w:r>
              <w:t>Closing Balance</w:t>
            </w:r>
          </w:p>
        </w:tc>
        <w:tc>
          <w:tcPr>
            <w:tcW w:w="4320" w:type="dxa"/>
          </w:tcPr>
          <w:p w14:paraId="76802A33" w14:textId="77777777" w:rsidR="00EC6CC6" w:rsidRDefault="00D51349">
            <w:r>
              <w:t>65,320.37</w:t>
            </w:r>
          </w:p>
        </w:tc>
      </w:tr>
    </w:tbl>
    <w:p w14:paraId="7F420118" w14:textId="77777777" w:rsidR="00EC6CC6" w:rsidRDefault="00D51349">
      <w:pPr>
        <w:pStyle w:val="Heading2"/>
      </w:pPr>
      <w:r>
        <w:t>🏦</w:t>
      </w:r>
      <w:r>
        <w:t xml:space="preserve"> Bank Balances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6CC6" w14:paraId="6CF4A015" w14:textId="77777777">
        <w:tc>
          <w:tcPr>
            <w:tcW w:w="4320" w:type="dxa"/>
          </w:tcPr>
          <w:p w14:paraId="2230F3C0" w14:textId="77777777" w:rsidR="00EC6CC6" w:rsidRDefault="00D51349">
            <w:r>
              <w:t>Account Type</w:t>
            </w:r>
          </w:p>
        </w:tc>
        <w:tc>
          <w:tcPr>
            <w:tcW w:w="4320" w:type="dxa"/>
          </w:tcPr>
          <w:p w14:paraId="4B03D44E" w14:textId="77777777" w:rsidR="00EC6CC6" w:rsidRDefault="00D51349">
            <w:r>
              <w:t>Balance (£)</w:t>
            </w:r>
          </w:p>
        </w:tc>
      </w:tr>
      <w:tr w:rsidR="00EC6CC6" w14:paraId="655FEAE2" w14:textId="77777777">
        <w:tc>
          <w:tcPr>
            <w:tcW w:w="4320" w:type="dxa"/>
          </w:tcPr>
          <w:p w14:paraId="7FAE271B" w14:textId="77777777" w:rsidR="00EC6CC6" w:rsidRDefault="00D51349">
            <w:r>
              <w:t>General Account</w:t>
            </w:r>
          </w:p>
        </w:tc>
        <w:tc>
          <w:tcPr>
            <w:tcW w:w="4320" w:type="dxa"/>
          </w:tcPr>
          <w:p w14:paraId="571F4326" w14:textId="77777777" w:rsidR="00EC6CC6" w:rsidRDefault="00D51349">
            <w:r>
              <w:t>61,506.35</w:t>
            </w:r>
          </w:p>
        </w:tc>
      </w:tr>
      <w:tr w:rsidR="00EC6CC6" w14:paraId="2EE70721" w14:textId="77777777">
        <w:tc>
          <w:tcPr>
            <w:tcW w:w="4320" w:type="dxa"/>
          </w:tcPr>
          <w:p w14:paraId="2BC2D764" w14:textId="77777777" w:rsidR="00EC6CC6" w:rsidRDefault="00D51349">
            <w:r>
              <w:t>Burial Account</w:t>
            </w:r>
          </w:p>
        </w:tc>
        <w:tc>
          <w:tcPr>
            <w:tcW w:w="4320" w:type="dxa"/>
          </w:tcPr>
          <w:p w14:paraId="6CCDD165" w14:textId="77777777" w:rsidR="00EC6CC6" w:rsidRDefault="00D51349">
            <w:r>
              <w:t>3,814.02</w:t>
            </w:r>
          </w:p>
        </w:tc>
      </w:tr>
      <w:tr w:rsidR="00EC6CC6" w14:paraId="75869F47" w14:textId="77777777">
        <w:tc>
          <w:tcPr>
            <w:tcW w:w="4320" w:type="dxa"/>
          </w:tcPr>
          <w:p w14:paraId="70094524" w14:textId="77777777" w:rsidR="00EC6CC6" w:rsidRDefault="00D51349">
            <w:r>
              <w:t>Total in Bank</w:t>
            </w:r>
          </w:p>
        </w:tc>
        <w:tc>
          <w:tcPr>
            <w:tcW w:w="4320" w:type="dxa"/>
          </w:tcPr>
          <w:p w14:paraId="2EAE7336" w14:textId="77777777" w:rsidR="00EC6CC6" w:rsidRDefault="00D51349">
            <w:r>
              <w:t>65,320.37</w:t>
            </w:r>
          </w:p>
        </w:tc>
      </w:tr>
    </w:tbl>
    <w:p w14:paraId="48995DA1" w14:textId="77777777" w:rsidR="00EC6CC6" w:rsidRDefault="00D51349">
      <w:r>
        <w:t>_No outstanding cheques or pending receipts._</w:t>
      </w:r>
    </w:p>
    <w:p w14:paraId="3EA9C6A0" w14:textId="77777777" w:rsidR="00EC6CC6" w:rsidRDefault="00D51349">
      <w:pPr>
        <w:pStyle w:val="Heading2"/>
      </w:pPr>
      <w:r>
        <w:t>📊</w:t>
      </w:r>
      <w:r>
        <w:t xml:space="preserve"> Allocation of Funds (Reserves)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6CC6" w14:paraId="2F71752A" w14:textId="77777777">
        <w:tc>
          <w:tcPr>
            <w:tcW w:w="4320" w:type="dxa"/>
          </w:tcPr>
          <w:p w14:paraId="1235B980" w14:textId="77777777" w:rsidR="00EC6CC6" w:rsidRDefault="00D51349">
            <w:r>
              <w:t>Purpose</w:t>
            </w:r>
          </w:p>
        </w:tc>
        <w:tc>
          <w:tcPr>
            <w:tcW w:w="4320" w:type="dxa"/>
          </w:tcPr>
          <w:p w14:paraId="321A2104" w14:textId="77777777" w:rsidR="00EC6CC6" w:rsidRDefault="00D51349">
            <w:r>
              <w:t>Amount (£)</w:t>
            </w:r>
          </w:p>
        </w:tc>
      </w:tr>
      <w:tr w:rsidR="00EC6CC6" w14:paraId="4B50623F" w14:textId="77777777">
        <w:tc>
          <w:tcPr>
            <w:tcW w:w="4320" w:type="dxa"/>
          </w:tcPr>
          <w:p w14:paraId="2EA89683" w14:textId="77777777" w:rsidR="00EC6CC6" w:rsidRDefault="00D51349">
            <w:r>
              <w:t>General Contingency Reserve</w:t>
            </w:r>
          </w:p>
        </w:tc>
        <w:tc>
          <w:tcPr>
            <w:tcW w:w="4320" w:type="dxa"/>
          </w:tcPr>
          <w:p w14:paraId="14A2F9A8" w14:textId="77777777" w:rsidR="00EC6CC6" w:rsidRDefault="00D51349">
            <w:r>
              <w:t>31,870.30</w:t>
            </w:r>
          </w:p>
        </w:tc>
      </w:tr>
      <w:tr w:rsidR="00EC6CC6" w14:paraId="545FB99C" w14:textId="77777777">
        <w:tc>
          <w:tcPr>
            <w:tcW w:w="4320" w:type="dxa"/>
          </w:tcPr>
          <w:p w14:paraId="65D5D7E9" w14:textId="77777777" w:rsidR="00EC6CC6" w:rsidRDefault="00D51349">
            <w:r>
              <w:t>Memorial Testing</w:t>
            </w:r>
          </w:p>
        </w:tc>
        <w:tc>
          <w:tcPr>
            <w:tcW w:w="4320" w:type="dxa"/>
          </w:tcPr>
          <w:p w14:paraId="57C8FB5B" w14:textId="77777777" w:rsidR="00EC6CC6" w:rsidRDefault="00D51349">
            <w:r>
              <w:t>300.00</w:t>
            </w:r>
          </w:p>
        </w:tc>
      </w:tr>
      <w:tr w:rsidR="00EC6CC6" w14:paraId="0C769C34" w14:textId="77777777">
        <w:tc>
          <w:tcPr>
            <w:tcW w:w="4320" w:type="dxa"/>
          </w:tcPr>
          <w:p w14:paraId="7760708F" w14:textId="77777777" w:rsidR="00EC6CC6" w:rsidRDefault="00D51349">
            <w:r>
              <w:t>MUGA Renovation</w:t>
            </w:r>
          </w:p>
        </w:tc>
        <w:tc>
          <w:tcPr>
            <w:tcW w:w="4320" w:type="dxa"/>
          </w:tcPr>
          <w:p w14:paraId="49CB0473" w14:textId="77777777" w:rsidR="00EC6CC6" w:rsidRDefault="00D51349">
            <w:r>
              <w:t>108.38</w:t>
            </w:r>
          </w:p>
        </w:tc>
      </w:tr>
      <w:tr w:rsidR="00EC6CC6" w14:paraId="37290DF9" w14:textId="77777777">
        <w:tc>
          <w:tcPr>
            <w:tcW w:w="4320" w:type="dxa"/>
          </w:tcPr>
          <w:p w14:paraId="3D5323FF" w14:textId="77777777" w:rsidR="00EC6CC6" w:rsidRDefault="00D51349">
            <w:r>
              <w:lastRenderedPageBreak/>
              <w:t>Burial Account Reserve</w:t>
            </w:r>
          </w:p>
        </w:tc>
        <w:tc>
          <w:tcPr>
            <w:tcW w:w="4320" w:type="dxa"/>
          </w:tcPr>
          <w:p w14:paraId="3998D4D0" w14:textId="77777777" w:rsidR="00EC6CC6" w:rsidRDefault="00D51349">
            <w:r>
              <w:t>3,814.02</w:t>
            </w:r>
          </w:p>
        </w:tc>
      </w:tr>
      <w:tr w:rsidR="00EC6CC6" w14:paraId="5666FEFB" w14:textId="77777777">
        <w:tc>
          <w:tcPr>
            <w:tcW w:w="4320" w:type="dxa"/>
          </w:tcPr>
          <w:p w14:paraId="3D09DE34" w14:textId="77777777" w:rsidR="00EC6CC6" w:rsidRDefault="00D51349">
            <w:r>
              <w:t>Garden Deposits Reserve</w:t>
            </w:r>
          </w:p>
        </w:tc>
        <w:tc>
          <w:tcPr>
            <w:tcW w:w="4320" w:type="dxa"/>
          </w:tcPr>
          <w:p w14:paraId="3E9E3513" w14:textId="77777777" w:rsidR="00EC6CC6" w:rsidRDefault="00D51349">
            <w:r>
              <w:t>400.00</w:t>
            </w:r>
          </w:p>
        </w:tc>
      </w:tr>
      <w:tr w:rsidR="00EC6CC6" w14:paraId="30ED6CBA" w14:textId="77777777">
        <w:tc>
          <w:tcPr>
            <w:tcW w:w="4320" w:type="dxa"/>
          </w:tcPr>
          <w:p w14:paraId="4850BE4C" w14:textId="77777777" w:rsidR="00EC6CC6" w:rsidRDefault="00D51349">
            <w:r>
              <w:t>Total Reserves</w:t>
            </w:r>
          </w:p>
        </w:tc>
        <w:tc>
          <w:tcPr>
            <w:tcW w:w="4320" w:type="dxa"/>
          </w:tcPr>
          <w:p w14:paraId="5CA13EA7" w14:textId="77777777" w:rsidR="00EC6CC6" w:rsidRDefault="00D51349">
            <w:r>
              <w:t>36,492.70</w:t>
            </w:r>
          </w:p>
        </w:tc>
      </w:tr>
    </w:tbl>
    <w:p w14:paraId="1F70F02B" w14:textId="77777777" w:rsidR="00EC6CC6" w:rsidRDefault="00D51349">
      <w:pPr>
        <w:pStyle w:val="Heading2"/>
      </w:pPr>
      <w:r>
        <w:t>💼</w:t>
      </w:r>
      <w:r>
        <w:t xml:space="preserve"> Available (Unallocated) Balance</w:t>
      </w:r>
    </w:p>
    <w:p w14:paraId="4ABA57DE" w14:textId="77777777" w:rsidR="00EC6CC6" w:rsidRDefault="00D51349">
      <w:r>
        <w:t>£28,827.67</w:t>
      </w:r>
    </w:p>
    <w:p w14:paraId="69C9CCF7" w14:textId="77777777" w:rsidR="00EC6CC6" w:rsidRDefault="00D51349">
      <w:pPr>
        <w:pStyle w:val="Heading2"/>
      </w:pPr>
      <w:r>
        <w:t>📌</w:t>
      </w:r>
      <w:r>
        <w:t xml:space="preserve"> Notes</w:t>
      </w:r>
    </w:p>
    <w:p w14:paraId="7DC92074" w14:textId="77777777" w:rsidR="00EC6CC6" w:rsidRDefault="00D51349">
      <w:r>
        <w:t>- The Precept is received twice a year in advance, so balances may include funds set aside for future spending.</w:t>
      </w:r>
    </w:p>
    <w:p w14:paraId="27EF0498" w14:textId="77777777" w:rsidR="00EC6CC6" w:rsidRDefault="00D51349">
      <w:r>
        <w:t>- The final surplus can only be confirmed at the end of the financial year.</w:t>
      </w:r>
    </w:p>
    <w:sectPr w:rsidR="00EC6C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634789">
    <w:abstractNumId w:val="8"/>
  </w:num>
  <w:num w:numId="2" w16cid:durableId="576942240">
    <w:abstractNumId w:val="6"/>
  </w:num>
  <w:num w:numId="3" w16cid:durableId="1744791892">
    <w:abstractNumId w:val="5"/>
  </w:num>
  <w:num w:numId="4" w16cid:durableId="419058213">
    <w:abstractNumId w:val="4"/>
  </w:num>
  <w:num w:numId="5" w16cid:durableId="1430471097">
    <w:abstractNumId w:val="7"/>
  </w:num>
  <w:num w:numId="6" w16cid:durableId="2081058766">
    <w:abstractNumId w:val="3"/>
  </w:num>
  <w:num w:numId="7" w16cid:durableId="8652803">
    <w:abstractNumId w:val="2"/>
  </w:num>
  <w:num w:numId="8" w16cid:durableId="1802527875">
    <w:abstractNumId w:val="1"/>
  </w:num>
  <w:num w:numId="9" w16cid:durableId="20548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052"/>
    <w:rsid w:val="0029639D"/>
    <w:rsid w:val="00326F90"/>
    <w:rsid w:val="00AA1D8D"/>
    <w:rsid w:val="00B47730"/>
    <w:rsid w:val="00CB0664"/>
    <w:rsid w:val="00D51349"/>
    <w:rsid w:val="00EC6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C2DD0"/>
  <w14:defaultImageDpi w14:val="300"/>
  <w15:docId w15:val="{116CD11A-D24C-4E95-85E5-2AA77708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2025-09-30T10:31:00Z</dcterms:created>
  <dcterms:modified xsi:type="dcterms:W3CDTF">2025-09-30T10:31:00Z</dcterms:modified>
  <cp:category/>
</cp:coreProperties>
</file>