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9E181" w14:textId="77777777" w:rsidR="000C372C" w:rsidRDefault="000C372C" w:rsidP="000C372C"/>
    <w:p w14:paraId="2F0CD05B" w14:textId="77777777" w:rsidR="000C372C" w:rsidRDefault="000C372C" w:rsidP="000C372C"/>
    <w:p w14:paraId="19A1F945" w14:textId="77777777" w:rsidR="000C372C" w:rsidRDefault="000C372C" w:rsidP="000C372C"/>
    <w:p w14:paraId="75E4871B" w14:textId="77777777" w:rsidR="000C372C" w:rsidRDefault="000C372C" w:rsidP="000C372C"/>
    <w:p w14:paraId="5B201C1B" w14:textId="77777777" w:rsidR="000C372C" w:rsidRDefault="000C372C" w:rsidP="000C372C"/>
    <w:p w14:paraId="2FAC5B51" w14:textId="77777777" w:rsidR="000C372C" w:rsidRDefault="000C372C" w:rsidP="000C372C"/>
    <w:p w14:paraId="39BFEF72" w14:textId="77777777" w:rsidR="000C372C" w:rsidRDefault="000C372C" w:rsidP="000C372C">
      <w:pPr>
        <w:pStyle w:val="NoSpacing"/>
        <w:jc w:val="center"/>
      </w:pPr>
      <w:r>
        <w:t>Sarah Kulwicki</w:t>
      </w:r>
    </w:p>
    <w:p w14:paraId="7A6894BE" w14:textId="77777777" w:rsidR="000C372C" w:rsidRDefault="000C372C" w:rsidP="000C372C">
      <w:pPr>
        <w:pStyle w:val="NoSpacing"/>
        <w:jc w:val="center"/>
      </w:pPr>
    </w:p>
    <w:p w14:paraId="0540926B" w14:textId="77777777" w:rsidR="000C372C" w:rsidRDefault="000C372C" w:rsidP="000C372C">
      <w:pPr>
        <w:pStyle w:val="NoSpacing"/>
        <w:jc w:val="center"/>
      </w:pPr>
    </w:p>
    <w:p w14:paraId="193DC334" w14:textId="77777777" w:rsidR="000C372C" w:rsidRDefault="000C372C" w:rsidP="000C372C">
      <w:pPr>
        <w:pStyle w:val="NoSpacing"/>
        <w:jc w:val="center"/>
      </w:pPr>
    </w:p>
    <w:p w14:paraId="71765B6F" w14:textId="7A3D1B18" w:rsidR="000C372C" w:rsidRDefault="000C372C" w:rsidP="000C372C">
      <w:pPr>
        <w:pStyle w:val="NoSpacing"/>
        <w:jc w:val="right"/>
      </w:pPr>
      <w:r>
        <w:t>22.04.2026</w:t>
      </w:r>
    </w:p>
    <w:p w14:paraId="649E9E58" w14:textId="77777777" w:rsidR="000C372C" w:rsidRDefault="000C372C" w:rsidP="000C372C">
      <w:pPr>
        <w:pStyle w:val="NoSpacing"/>
        <w:jc w:val="right"/>
      </w:pPr>
    </w:p>
    <w:p w14:paraId="342D7AE6" w14:textId="22829C8D" w:rsidR="000C372C" w:rsidRDefault="000C372C" w:rsidP="000C372C">
      <w:pPr>
        <w:pStyle w:val="NoSpacing"/>
      </w:pPr>
      <w:r>
        <w:t xml:space="preserve">Year-end internal Audit for Holton Le Clay Parish Council: </w:t>
      </w:r>
    </w:p>
    <w:p w14:paraId="4FD096BB" w14:textId="77777777" w:rsidR="000C372C" w:rsidRDefault="000C372C" w:rsidP="000C372C">
      <w:pPr>
        <w:pStyle w:val="NoSpacing"/>
      </w:pPr>
    </w:p>
    <w:p w14:paraId="10336139" w14:textId="0FCD7927" w:rsidR="000C372C" w:rsidRDefault="000C372C" w:rsidP="000C372C">
      <w:pPr>
        <w:pStyle w:val="NoSpacing"/>
      </w:pPr>
      <w:r>
        <w:t>The following internal audit was carried out for the adequacy of the systems of control for the period from 01.04.25 to 31.03.26.</w:t>
      </w:r>
    </w:p>
    <w:p w14:paraId="1E2580A8" w14:textId="77777777" w:rsidR="000C372C" w:rsidRDefault="000C372C" w:rsidP="000C372C">
      <w:pPr>
        <w:pStyle w:val="NoSpacing"/>
      </w:pPr>
    </w:p>
    <w:p w14:paraId="1FC5624F" w14:textId="77777777" w:rsidR="000C372C" w:rsidRDefault="000C372C" w:rsidP="000C372C">
      <w:pPr>
        <w:pStyle w:val="NoSpacing"/>
      </w:pPr>
      <w:r>
        <w:t xml:space="preserve">I would like to make the following comments: </w:t>
      </w:r>
    </w:p>
    <w:p w14:paraId="725929CB" w14:textId="77777777" w:rsidR="000C372C" w:rsidRDefault="000C372C" w:rsidP="000C372C">
      <w:pPr>
        <w:pStyle w:val="NoSpacing"/>
      </w:pPr>
    </w:p>
    <w:p w14:paraId="61A53A51" w14:textId="77777777" w:rsidR="000C372C" w:rsidRDefault="000C372C" w:rsidP="000C372C">
      <w:pPr>
        <w:pStyle w:val="NoSpacing"/>
        <w:numPr>
          <w:ilvl w:val="0"/>
          <w:numId w:val="1"/>
        </w:numPr>
      </w:pPr>
      <w:r>
        <w:t xml:space="preserve">The accounts are in </w:t>
      </w:r>
      <w:r>
        <w:rPr>
          <w:b/>
          <w:bCs/>
        </w:rPr>
        <w:t xml:space="preserve">good </w:t>
      </w:r>
      <w:r>
        <w:t xml:space="preserve">order with the supporting paperwork in place. </w:t>
      </w:r>
    </w:p>
    <w:p w14:paraId="1ABB3315" w14:textId="77777777" w:rsidR="000C372C" w:rsidRDefault="000C372C" w:rsidP="000C372C">
      <w:pPr>
        <w:pStyle w:val="NoSpacing"/>
        <w:numPr>
          <w:ilvl w:val="0"/>
          <w:numId w:val="1"/>
        </w:numPr>
      </w:pPr>
      <w:r>
        <w:t xml:space="preserve">VAT reclaims are done as required. </w:t>
      </w:r>
    </w:p>
    <w:p w14:paraId="1AA3778F" w14:textId="324612F4" w:rsidR="000C372C" w:rsidRDefault="000C372C" w:rsidP="000C372C">
      <w:pPr>
        <w:pStyle w:val="NoSpacing"/>
        <w:numPr>
          <w:ilvl w:val="0"/>
          <w:numId w:val="1"/>
        </w:numPr>
      </w:pPr>
      <w:r>
        <w:t xml:space="preserve">The assets are recorded in the asset register which is up to date.  </w:t>
      </w:r>
    </w:p>
    <w:p w14:paraId="0C2E7501" w14:textId="77777777" w:rsidR="000C372C" w:rsidRDefault="000C372C" w:rsidP="000C372C">
      <w:pPr>
        <w:pStyle w:val="NoSpacing"/>
        <w:numPr>
          <w:ilvl w:val="0"/>
          <w:numId w:val="1"/>
        </w:numPr>
      </w:pPr>
      <w:r>
        <w:t xml:space="preserve">Good budget procedures are in place with the precept agreed by the council and recorded in the minutes. The budget is available online with clear percentage increases. </w:t>
      </w:r>
    </w:p>
    <w:p w14:paraId="6D4B68D9" w14:textId="77777777" w:rsidR="000C372C" w:rsidRDefault="000C372C" w:rsidP="000C372C">
      <w:pPr>
        <w:pStyle w:val="NoSpacing"/>
        <w:numPr>
          <w:ilvl w:val="0"/>
          <w:numId w:val="1"/>
        </w:numPr>
      </w:pPr>
      <w:r>
        <w:t>PAYE records are up to date and accounted for.</w:t>
      </w:r>
    </w:p>
    <w:p w14:paraId="01024399" w14:textId="6AA6CF5B" w:rsidR="000C372C" w:rsidRDefault="000C372C" w:rsidP="000C372C">
      <w:pPr>
        <w:pStyle w:val="NoSpacing"/>
        <w:numPr>
          <w:ilvl w:val="0"/>
          <w:numId w:val="1"/>
        </w:numPr>
      </w:pPr>
      <w:r>
        <w:t xml:space="preserve">Council minutes are up to date and correctly record resolutions. </w:t>
      </w:r>
    </w:p>
    <w:p w14:paraId="4EE7F450" w14:textId="77777777" w:rsidR="000C372C" w:rsidRDefault="000C372C" w:rsidP="000C372C">
      <w:pPr>
        <w:pStyle w:val="NoSpacing"/>
        <w:numPr>
          <w:ilvl w:val="0"/>
          <w:numId w:val="1"/>
        </w:numPr>
      </w:pPr>
      <w:r>
        <w:t xml:space="preserve">The council have good internal financial controls in place with the clerk providing financial reports to the council meetings. The council receive adequate information to enable them to make informed decisions. </w:t>
      </w:r>
    </w:p>
    <w:p w14:paraId="5AB96C46" w14:textId="1545110F" w:rsidR="000C372C" w:rsidRDefault="000C372C" w:rsidP="000C372C">
      <w:pPr>
        <w:pStyle w:val="NoSpacing"/>
        <w:numPr>
          <w:ilvl w:val="0"/>
          <w:numId w:val="1"/>
        </w:numPr>
      </w:pPr>
      <w:r>
        <w:t xml:space="preserve">Council polices are present on the website and up to date. To be transparency compliant council should consider ensuring policies are in PDF format on the website rather than word docs. </w:t>
      </w:r>
    </w:p>
    <w:p w14:paraId="4275F42D" w14:textId="699A23A8" w:rsidR="00C67EBB" w:rsidRDefault="00C67EBB" w:rsidP="00C67EBB">
      <w:pPr>
        <w:pStyle w:val="NoSpacing"/>
        <w:numPr>
          <w:ilvl w:val="0"/>
          <w:numId w:val="1"/>
        </w:numPr>
      </w:pPr>
      <w:r>
        <w:t xml:space="preserve">The accounting statements section of the AGAR was not completed so I am unable to confirm if the figures entered are correct as per bank statements and cashbook provided. </w:t>
      </w:r>
    </w:p>
    <w:p w14:paraId="6089C095" w14:textId="77777777" w:rsidR="000C372C" w:rsidRDefault="000C372C" w:rsidP="000C372C">
      <w:pPr>
        <w:pStyle w:val="NoSpacing"/>
        <w:ind w:left="720" w:firstLine="720"/>
      </w:pPr>
    </w:p>
    <w:p w14:paraId="1FADEDF8" w14:textId="77777777" w:rsidR="000C372C" w:rsidRDefault="000C372C" w:rsidP="000C372C">
      <w:pPr>
        <w:pStyle w:val="NoSpacing"/>
      </w:pPr>
      <w:r>
        <w:t xml:space="preserve">In conclusion, it was considered that procedures were in place which facilitated the accurate, timely and safe execution of council business.  </w:t>
      </w:r>
    </w:p>
    <w:p w14:paraId="251D394B" w14:textId="77777777" w:rsidR="00820E15" w:rsidRDefault="00820E15"/>
    <w:sectPr w:rsidR="00820E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A72E0"/>
    <w:multiLevelType w:val="hybridMultilevel"/>
    <w:tmpl w:val="A63E0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7947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72C"/>
    <w:rsid w:val="00047D53"/>
    <w:rsid w:val="000C372C"/>
    <w:rsid w:val="000C6B1C"/>
    <w:rsid w:val="0013756B"/>
    <w:rsid w:val="00144265"/>
    <w:rsid w:val="00216BF1"/>
    <w:rsid w:val="0022191A"/>
    <w:rsid w:val="00272317"/>
    <w:rsid w:val="00345950"/>
    <w:rsid w:val="0037430B"/>
    <w:rsid w:val="00712D2E"/>
    <w:rsid w:val="00747C54"/>
    <w:rsid w:val="00820E15"/>
    <w:rsid w:val="00937A70"/>
    <w:rsid w:val="009A2027"/>
    <w:rsid w:val="009F59F3"/>
    <w:rsid w:val="00C67EBB"/>
    <w:rsid w:val="00EC3F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B965F"/>
  <w15:chartTrackingRefBased/>
  <w15:docId w15:val="{512F1F74-9812-4E13-89EB-0E4F9C581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72C"/>
    <w:rPr>
      <w:kern w:val="0"/>
      <w14:ligatures w14:val="none"/>
    </w:rPr>
  </w:style>
  <w:style w:type="paragraph" w:styleId="Heading1">
    <w:name w:val="heading 1"/>
    <w:basedOn w:val="Normal"/>
    <w:next w:val="Normal"/>
    <w:link w:val="Heading1Char"/>
    <w:uiPriority w:val="9"/>
    <w:qFormat/>
    <w:rsid w:val="000C37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C37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C372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C372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C372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C37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37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37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37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72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C372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C372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C372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C372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C37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37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37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372C"/>
    <w:rPr>
      <w:rFonts w:eastAsiaTheme="majorEastAsia" w:cstheme="majorBidi"/>
      <w:color w:val="272727" w:themeColor="text1" w:themeTint="D8"/>
    </w:rPr>
  </w:style>
  <w:style w:type="paragraph" w:styleId="Title">
    <w:name w:val="Title"/>
    <w:basedOn w:val="Normal"/>
    <w:next w:val="Normal"/>
    <w:link w:val="TitleChar"/>
    <w:uiPriority w:val="10"/>
    <w:qFormat/>
    <w:rsid w:val="000C37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37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37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37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372C"/>
    <w:pPr>
      <w:spacing w:before="160"/>
      <w:jc w:val="center"/>
    </w:pPr>
    <w:rPr>
      <w:i/>
      <w:iCs/>
      <w:color w:val="404040" w:themeColor="text1" w:themeTint="BF"/>
    </w:rPr>
  </w:style>
  <w:style w:type="character" w:customStyle="1" w:styleId="QuoteChar">
    <w:name w:val="Quote Char"/>
    <w:basedOn w:val="DefaultParagraphFont"/>
    <w:link w:val="Quote"/>
    <w:uiPriority w:val="29"/>
    <w:rsid w:val="000C372C"/>
    <w:rPr>
      <w:i/>
      <w:iCs/>
      <w:color w:val="404040" w:themeColor="text1" w:themeTint="BF"/>
    </w:rPr>
  </w:style>
  <w:style w:type="paragraph" w:styleId="ListParagraph">
    <w:name w:val="List Paragraph"/>
    <w:basedOn w:val="Normal"/>
    <w:uiPriority w:val="34"/>
    <w:qFormat/>
    <w:rsid w:val="000C372C"/>
    <w:pPr>
      <w:ind w:left="720"/>
      <w:contextualSpacing/>
    </w:pPr>
  </w:style>
  <w:style w:type="character" w:styleId="IntenseEmphasis">
    <w:name w:val="Intense Emphasis"/>
    <w:basedOn w:val="DefaultParagraphFont"/>
    <w:uiPriority w:val="21"/>
    <w:qFormat/>
    <w:rsid w:val="000C372C"/>
    <w:rPr>
      <w:i/>
      <w:iCs/>
      <w:color w:val="2F5496" w:themeColor="accent1" w:themeShade="BF"/>
    </w:rPr>
  </w:style>
  <w:style w:type="paragraph" w:styleId="IntenseQuote">
    <w:name w:val="Intense Quote"/>
    <w:basedOn w:val="Normal"/>
    <w:next w:val="Normal"/>
    <w:link w:val="IntenseQuoteChar"/>
    <w:uiPriority w:val="30"/>
    <w:qFormat/>
    <w:rsid w:val="000C37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C372C"/>
    <w:rPr>
      <w:i/>
      <w:iCs/>
      <w:color w:val="2F5496" w:themeColor="accent1" w:themeShade="BF"/>
    </w:rPr>
  </w:style>
  <w:style w:type="character" w:styleId="IntenseReference">
    <w:name w:val="Intense Reference"/>
    <w:basedOn w:val="DefaultParagraphFont"/>
    <w:uiPriority w:val="32"/>
    <w:qFormat/>
    <w:rsid w:val="000C372C"/>
    <w:rPr>
      <w:b/>
      <w:bCs/>
      <w:smallCaps/>
      <w:color w:val="2F5496" w:themeColor="accent1" w:themeShade="BF"/>
      <w:spacing w:val="5"/>
    </w:rPr>
  </w:style>
  <w:style w:type="paragraph" w:styleId="NoSpacing">
    <w:name w:val="No Spacing"/>
    <w:uiPriority w:val="1"/>
    <w:qFormat/>
    <w:rsid w:val="000C372C"/>
    <w:pPr>
      <w:spacing w:after="0" w:line="240" w:lineRule="auto"/>
    </w:pPr>
    <w:rPr>
      <w:kern w:val="0"/>
      <w14:ligatures w14:val="none"/>
    </w:rPr>
  </w:style>
  <w:style w:type="character" w:styleId="Hyperlink">
    <w:name w:val="Hyperlink"/>
    <w:basedOn w:val="DefaultParagraphFont"/>
    <w:uiPriority w:val="99"/>
    <w:unhideWhenUsed/>
    <w:rsid w:val="00C67EBB"/>
    <w:rPr>
      <w:color w:val="0563C1" w:themeColor="hyperlink"/>
      <w:u w:val="single"/>
    </w:rPr>
  </w:style>
  <w:style w:type="character" w:styleId="UnresolvedMention">
    <w:name w:val="Unresolved Mention"/>
    <w:basedOn w:val="DefaultParagraphFont"/>
    <w:uiPriority w:val="99"/>
    <w:semiHidden/>
    <w:unhideWhenUsed/>
    <w:rsid w:val="00C67E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7C9DF-9A4D-4236-8B30-0E2803BFA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1235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Clerk to Council</dc:creator>
  <cp:keywords/>
  <dc:description/>
  <cp:lastModifiedBy>Emma Portas</cp:lastModifiedBy>
  <cp:revision>2</cp:revision>
  <cp:lastPrinted>2026-06-23T09:40:00Z</cp:lastPrinted>
  <dcterms:created xsi:type="dcterms:W3CDTF">2026-06-23T09:45:00Z</dcterms:created>
  <dcterms:modified xsi:type="dcterms:W3CDTF">2026-06-23T09:45:00Z</dcterms:modified>
</cp:coreProperties>
</file>