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877B" w14:textId="71B1BB9B" w:rsidR="008A62B6" w:rsidRDefault="008A62B6" w:rsidP="008A62B6">
      <w:pPr>
        <w:rPr>
          <w:rFonts w:ascii="Verdana" w:hAnsi="Verdana" w:cs="Arial"/>
          <w:b/>
          <w:bCs/>
          <w:sz w:val="24"/>
          <w:szCs w:val="24"/>
          <w:u w:val="single"/>
        </w:rPr>
      </w:pPr>
      <w:r>
        <w:rPr>
          <w:rFonts w:ascii="Verdana" w:hAnsi="Verdana" w:cs="Arial"/>
          <w:b/>
          <w:bCs/>
          <w:sz w:val="24"/>
          <w:szCs w:val="24"/>
          <w:u w:val="single"/>
        </w:rPr>
        <w:t xml:space="preserve">MINUTES OF THE FULL COUNCIL MEETING OF HOLTON LE CLAY PARISH COUNCIL, HELD AT THE VILLAGE HALL, PINFOLD LANE, HOLTON LE CLAY, DN36 5DL MONDAY </w:t>
      </w:r>
      <w:r w:rsidR="00577687">
        <w:rPr>
          <w:rFonts w:ascii="Verdana" w:hAnsi="Verdana" w:cs="Arial"/>
          <w:b/>
          <w:bCs/>
          <w:sz w:val="24"/>
          <w:szCs w:val="24"/>
          <w:u w:val="single"/>
        </w:rPr>
        <w:t>15</w:t>
      </w:r>
      <w:r w:rsidR="00577687" w:rsidRPr="00577687">
        <w:rPr>
          <w:rFonts w:ascii="Verdana" w:hAnsi="Verdana" w:cs="Arial"/>
          <w:b/>
          <w:bCs/>
          <w:sz w:val="24"/>
          <w:szCs w:val="24"/>
          <w:u w:val="single"/>
          <w:vertAlign w:val="superscript"/>
        </w:rPr>
        <w:t>th</w:t>
      </w:r>
      <w:r w:rsidR="00577687">
        <w:rPr>
          <w:rFonts w:ascii="Verdana" w:hAnsi="Verdana" w:cs="Arial"/>
          <w:b/>
          <w:bCs/>
          <w:sz w:val="24"/>
          <w:szCs w:val="24"/>
          <w:u w:val="single"/>
        </w:rPr>
        <w:t xml:space="preserve"> JUNE </w:t>
      </w:r>
      <w:r>
        <w:rPr>
          <w:rFonts w:ascii="Verdana" w:hAnsi="Verdana" w:cs="Arial"/>
          <w:b/>
          <w:bCs/>
          <w:sz w:val="24"/>
          <w:szCs w:val="24"/>
          <w:u w:val="single"/>
        </w:rPr>
        <w:t>2026 AT 7.30pm</w:t>
      </w:r>
    </w:p>
    <w:p w14:paraId="2E9C5B9E" w14:textId="77777777" w:rsidR="008A62B6" w:rsidRDefault="008A62B6" w:rsidP="008A62B6">
      <w:pPr>
        <w:spacing w:after="0"/>
        <w:rPr>
          <w:rFonts w:ascii="Verdana" w:hAnsi="Verdana" w:cs="Arial"/>
          <w:b/>
          <w:bCs/>
          <w:sz w:val="24"/>
          <w:szCs w:val="24"/>
        </w:rPr>
      </w:pPr>
      <w:r>
        <w:rPr>
          <w:rFonts w:ascii="Verdana" w:hAnsi="Verdana" w:cs="Arial"/>
          <w:b/>
          <w:bCs/>
          <w:sz w:val="24"/>
          <w:szCs w:val="24"/>
          <w:u w:val="single"/>
        </w:rPr>
        <w:t>Present:</w:t>
      </w:r>
      <w:r>
        <w:rPr>
          <w:rFonts w:ascii="Verdana" w:hAnsi="Verdana" w:cs="Arial"/>
          <w:b/>
          <w:bCs/>
          <w:sz w:val="24"/>
          <w:szCs w:val="24"/>
        </w:rPr>
        <w:tab/>
      </w:r>
    </w:p>
    <w:p w14:paraId="3F737F62" w14:textId="609AC078"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r>
    </w:p>
    <w:p w14:paraId="232A44F3" w14:textId="3BAC391E"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Helen Reynolds (Chair)</w:t>
      </w:r>
    </w:p>
    <w:p w14:paraId="56532103" w14:textId="7B3EEECC"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Chris Lyons</w:t>
      </w:r>
    </w:p>
    <w:p w14:paraId="4E265518" w14:textId="77777777"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Patrick Warrener</w:t>
      </w:r>
    </w:p>
    <w:p w14:paraId="2F9B4DDD" w14:textId="3E04D1AE"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 xml:space="preserve">Councillor </w:t>
      </w:r>
      <w:r w:rsidR="00577687">
        <w:rPr>
          <w:rFonts w:ascii="Verdana" w:hAnsi="Verdana" w:cs="Arial"/>
          <w:b/>
          <w:bCs/>
          <w:sz w:val="24"/>
          <w:szCs w:val="24"/>
        </w:rPr>
        <w:t xml:space="preserve">Hugh Short </w:t>
      </w:r>
    </w:p>
    <w:p w14:paraId="7406F072" w14:textId="77777777" w:rsidR="008A62B6" w:rsidRDefault="008A62B6" w:rsidP="008A62B6">
      <w:pPr>
        <w:spacing w:after="0"/>
        <w:rPr>
          <w:rFonts w:ascii="Verdana" w:hAnsi="Verdana" w:cs="Arial"/>
          <w:b/>
          <w:bCs/>
          <w:sz w:val="24"/>
          <w:szCs w:val="24"/>
        </w:rPr>
      </w:pPr>
      <w:r>
        <w:rPr>
          <w:rFonts w:ascii="Verdana" w:hAnsi="Verdana" w:cs="Arial"/>
          <w:b/>
          <w:bCs/>
          <w:sz w:val="24"/>
          <w:szCs w:val="24"/>
        </w:rPr>
        <w:tab/>
      </w:r>
      <w:r>
        <w:rPr>
          <w:rFonts w:ascii="Verdana" w:hAnsi="Verdana" w:cs="Arial"/>
          <w:b/>
          <w:bCs/>
          <w:sz w:val="24"/>
          <w:szCs w:val="24"/>
        </w:rPr>
        <w:tab/>
        <w:t>Councillor Paul Rowntree</w:t>
      </w:r>
    </w:p>
    <w:p w14:paraId="6B87B825" w14:textId="77777777" w:rsidR="00577687" w:rsidRDefault="00577687" w:rsidP="008A62B6">
      <w:pPr>
        <w:spacing w:after="0"/>
        <w:rPr>
          <w:rFonts w:ascii="Verdana" w:hAnsi="Verdana" w:cs="Arial"/>
          <w:b/>
          <w:bCs/>
          <w:sz w:val="24"/>
          <w:szCs w:val="24"/>
        </w:rPr>
      </w:pPr>
    </w:p>
    <w:p w14:paraId="1A10E0EF" w14:textId="42C2DE88" w:rsidR="00577687" w:rsidRDefault="00577687" w:rsidP="008A62B6">
      <w:pPr>
        <w:spacing w:after="0"/>
        <w:rPr>
          <w:rFonts w:ascii="Verdana" w:hAnsi="Verdana" w:cs="Arial"/>
          <w:b/>
          <w:bCs/>
          <w:sz w:val="24"/>
          <w:szCs w:val="24"/>
        </w:rPr>
      </w:pPr>
      <w:r>
        <w:rPr>
          <w:rFonts w:ascii="Verdana" w:hAnsi="Verdana" w:cs="Arial"/>
          <w:b/>
          <w:bCs/>
          <w:sz w:val="24"/>
          <w:szCs w:val="24"/>
        </w:rPr>
        <w:t>Councillor Alex McGonigle – Lincolnshire County Council</w:t>
      </w:r>
    </w:p>
    <w:p w14:paraId="6BE63C11" w14:textId="1A41CA7C" w:rsidR="00577687" w:rsidRDefault="00577687" w:rsidP="008A62B6">
      <w:pPr>
        <w:spacing w:after="0"/>
        <w:rPr>
          <w:rFonts w:ascii="Verdana" w:hAnsi="Verdana" w:cs="Arial"/>
          <w:b/>
          <w:bCs/>
          <w:sz w:val="24"/>
          <w:szCs w:val="24"/>
        </w:rPr>
      </w:pPr>
      <w:r>
        <w:rPr>
          <w:rFonts w:ascii="Verdana" w:hAnsi="Verdana" w:cs="Arial"/>
          <w:b/>
          <w:bCs/>
          <w:sz w:val="24"/>
          <w:szCs w:val="24"/>
        </w:rPr>
        <w:t xml:space="preserve">Councillor </w:t>
      </w:r>
      <w:r w:rsidR="004331F7">
        <w:rPr>
          <w:rFonts w:ascii="Verdana" w:hAnsi="Verdana" w:cs="Arial"/>
          <w:b/>
          <w:bCs/>
          <w:sz w:val="24"/>
          <w:szCs w:val="24"/>
        </w:rPr>
        <w:t>T</w:t>
      </w:r>
      <w:r>
        <w:rPr>
          <w:rFonts w:ascii="Verdana" w:hAnsi="Verdana" w:cs="Arial"/>
          <w:b/>
          <w:bCs/>
          <w:sz w:val="24"/>
          <w:szCs w:val="24"/>
        </w:rPr>
        <w:t>erry Aldridge – East Lindsey District Council</w:t>
      </w:r>
    </w:p>
    <w:p w14:paraId="49434B76" w14:textId="77777777" w:rsidR="008A62B6" w:rsidRDefault="008A62B6" w:rsidP="008A62B6">
      <w:pPr>
        <w:spacing w:after="0"/>
        <w:rPr>
          <w:rFonts w:ascii="Verdana" w:hAnsi="Verdana" w:cs="Arial"/>
          <w:b/>
          <w:bCs/>
          <w:sz w:val="24"/>
          <w:szCs w:val="24"/>
        </w:rPr>
      </w:pPr>
    </w:p>
    <w:p w14:paraId="0BA1E165" w14:textId="77777777" w:rsidR="008A62B6" w:rsidRDefault="008A62B6" w:rsidP="008A62B6">
      <w:pPr>
        <w:spacing w:after="0"/>
        <w:rPr>
          <w:rFonts w:ascii="Verdana" w:hAnsi="Verdana" w:cs="Arial"/>
          <w:b/>
          <w:bCs/>
          <w:sz w:val="24"/>
          <w:szCs w:val="24"/>
        </w:rPr>
      </w:pPr>
    </w:p>
    <w:p w14:paraId="5C50A5AC" w14:textId="7A1A60F3" w:rsidR="008A62B6" w:rsidRDefault="00577687" w:rsidP="008A62B6">
      <w:pPr>
        <w:spacing w:after="0"/>
        <w:rPr>
          <w:rFonts w:ascii="Verdana" w:hAnsi="Verdana" w:cs="Arial"/>
          <w:b/>
          <w:bCs/>
          <w:sz w:val="24"/>
          <w:szCs w:val="24"/>
        </w:rPr>
      </w:pPr>
      <w:r>
        <w:rPr>
          <w:rFonts w:ascii="Verdana" w:hAnsi="Verdana" w:cs="Arial"/>
          <w:b/>
          <w:bCs/>
          <w:sz w:val="24"/>
          <w:szCs w:val="24"/>
        </w:rPr>
        <w:t>In attendance</w:t>
      </w:r>
      <w:r w:rsidR="008A62B6">
        <w:rPr>
          <w:rFonts w:ascii="Verdana" w:hAnsi="Verdana" w:cs="Arial"/>
          <w:b/>
          <w:bCs/>
          <w:sz w:val="24"/>
          <w:szCs w:val="24"/>
        </w:rPr>
        <w:t>: Emma Portas – Clerk and RFO</w:t>
      </w:r>
    </w:p>
    <w:p w14:paraId="35E74B37" w14:textId="77777777" w:rsidR="00FE250E" w:rsidRDefault="00FE250E"/>
    <w:p w14:paraId="543C7C9F" w14:textId="27463EEB" w:rsidR="008A62B6" w:rsidRPr="00577687" w:rsidRDefault="008A62B6" w:rsidP="00577687">
      <w:pPr>
        <w:pStyle w:val="ListParagraph"/>
        <w:numPr>
          <w:ilvl w:val="0"/>
          <w:numId w:val="5"/>
        </w:numPr>
        <w:rPr>
          <w:rFonts w:ascii="Verdana" w:hAnsi="Verdana" w:cs="Arial"/>
          <w:b/>
          <w:sz w:val="24"/>
          <w:szCs w:val="24"/>
        </w:rPr>
      </w:pPr>
      <w:r w:rsidRPr="00577687">
        <w:rPr>
          <w:rFonts w:ascii="Verdana" w:hAnsi="Verdana" w:cs="Arial"/>
          <w:b/>
          <w:sz w:val="24"/>
          <w:szCs w:val="24"/>
        </w:rPr>
        <w:t>CHAIRMANS WELCOME:</w:t>
      </w:r>
    </w:p>
    <w:p w14:paraId="6E398DC6" w14:textId="27842FEB" w:rsidR="008A62B6" w:rsidRDefault="008A62B6" w:rsidP="008A62B6">
      <w:pPr>
        <w:ind w:left="502"/>
        <w:rPr>
          <w:rFonts w:ascii="Verdana" w:hAnsi="Verdana" w:cs="Arial"/>
          <w:bCs/>
          <w:sz w:val="24"/>
          <w:szCs w:val="24"/>
        </w:rPr>
      </w:pPr>
      <w:r>
        <w:rPr>
          <w:rFonts w:ascii="Verdana" w:hAnsi="Verdana" w:cs="Arial"/>
          <w:bCs/>
          <w:sz w:val="24"/>
          <w:szCs w:val="24"/>
        </w:rPr>
        <w:t>The Chairman welcomed all those present and thanked them for their attendance</w:t>
      </w:r>
      <w:r w:rsidR="00577687">
        <w:rPr>
          <w:rFonts w:ascii="Verdana" w:hAnsi="Verdana" w:cs="Arial"/>
          <w:bCs/>
          <w:sz w:val="24"/>
          <w:szCs w:val="24"/>
        </w:rPr>
        <w:t>. The Chair also extended her thanks to Teresa Dodge and Steve Smith for their contributions to the parish council during their term as councillors.</w:t>
      </w:r>
    </w:p>
    <w:p w14:paraId="0AC077EA" w14:textId="77777777" w:rsidR="00577687" w:rsidRDefault="00577687" w:rsidP="00577687">
      <w:pPr>
        <w:numPr>
          <w:ilvl w:val="0"/>
          <w:numId w:val="5"/>
        </w:numPr>
        <w:rPr>
          <w:rFonts w:ascii="Verdana" w:hAnsi="Verdana" w:cs="Arial"/>
          <w:b/>
          <w:sz w:val="24"/>
          <w:szCs w:val="24"/>
          <w:u w:val="single"/>
        </w:rPr>
      </w:pPr>
      <w:r w:rsidRPr="00B130D8">
        <w:rPr>
          <w:rFonts w:ascii="Verdana" w:hAnsi="Verdana" w:cs="Arial"/>
          <w:b/>
          <w:sz w:val="24"/>
          <w:szCs w:val="24"/>
          <w:u w:val="single"/>
        </w:rPr>
        <w:t>TO ELECT A VICE CHAIR FOR THE PARISH COUNCIL IN ORDER TO ENSURE BUSINESS CONTINUITY IN THE ABSENCE OF THE CHAIR – CANDIDATE COUNCILLOR WHEELER:</w:t>
      </w:r>
    </w:p>
    <w:p w14:paraId="190B9E23" w14:textId="1F8C11DF" w:rsidR="00577687" w:rsidRPr="00577687" w:rsidRDefault="00577687" w:rsidP="00577687">
      <w:pPr>
        <w:ind w:left="562"/>
        <w:rPr>
          <w:rFonts w:ascii="Verdana" w:hAnsi="Verdana" w:cs="Arial"/>
          <w:bCs/>
          <w:sz w:val="24"/>
          <w:szCs w:val="24"/>
        </w:rPr>
      </w:pPr>
      <w:r>
        <w:rPr>
          <w:rFonts w:ascii="Verdana" w:hAnsi="Verdana" w:cs="Arial"/>
          <w:bCs/>
          <w:sz w:val="24"/>
          <w:szCs w:val="24"/>
        </w:rPr>
        <w:t>Councillor Wheeler was duly elected as Vice Chair.</w:t>
      </w:r>
    </w:p>
    <w:p w14:paraId="01DFCA81" w14:textId="771C4671" w:rsidR="00577687" w:rsidRPr="00577687" w:rsidRDefault="00577687" w:rsidP="00577687">
      <w:pPr>
        <w:pStyle w:val="ListParagraph"/>
        <w:ind w:left="562"/>
        <w:rPr>
          <w:rFonts w:ascii="Verdana" w:hAnsi="Verdana" w:cs="Arial"/>
          <w:bCs/>
          <w:sz w:val="24"/>
          <w:szCs w:val="24"/>
        </w:rPr>
      </w:pPr>
    </w:p>
    <w:p w14:paraId="2F85D1E1" w14:textId="3391DB93" w:rsidR="008A62B6" w:rsidRPr="00577687" w:rsidRDefault="008A62B6" w:rsidP="00577687">
      <w:pPr>
        <w:pStyle w:val="ListParagraph"/>
        <w:numPr>
          <w:ilvl w:val="0"/>
          <w:numId w:val="5"/>
        </w:numPr>
        <w:rPr>
          <w:rFonts w:ascii="Verdana" w:hAnsi="Verdana" w:cs="Arial"/>
          <w:b/>
          <w:bCs/>
          <w:sz w:val="24"/>
          <w:szCs w:val="24"/>
        </w:rPr>
      </w:pPr>
      <w:r w:rsidRPr="00577687">
        <w:rPr>
          <w:rFonts w:ascii="Verdana" w:hAnsi="Verdana" w:cs="Arial"/>
          <w:b/>
          <w:sz w:val="24"/>
          <w:szCs w:val="24"/>
        </w:rPr>
        <w:t xml:space="preserve">TO RECEIVE AND ACCEPT APOLOGIES FOR ABSENCE: </w:t>
      </w:r>
    </w:p>
    <w:p w14:paraId="32A0D3B9" w14:textId="6DDF52CC"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Apologies were received from Councillor </w:t>
      </w:r>
      <w:r w:rsidR="00577687">
        <w:rPr>
          <w:rFonts w:ascii="Verdana" w:hAnsi="Verdana" w:cs="Arial"/>
          <w:bCs/>
          <w:sz w:val="24"/>
          <w:szCs w:val="24"/>
        </w:rPr>
        <w:t>Wheeler.</w:t>
      </w:r>
    </w:p>
    <w:p w14:paraId="6CDDFD5C" w14:textId="4577A82C" w:rsidR="008A62B6" w:rsidRPr="00EC3C66" w:rsidRDefault="00EC3C66" w:rsidP="00EC3C66">
      <w:pPr>
        <w:numPr>
          <w:ilvl w:val="0"/>
          <w:numId w:val="5"/>
        </w:numPr>
        <w:rPr>
          <w:rFonts w:ascii="Verdana" w:hAnsi="Verdana" w:cs="Arial"/>
          <w:b/>
          <w:sz w:val="24"/>
          <w:szCs w:val="24"/>
          <w:u w:val="single"/>
        </w:rPr>
      </w:pPr>
      <w:r w:rsidRPr="00B130D8">
        <w:rPr>
          <w:rFonts w:ascii="Verdana" w:hAnsi="Verdana" w:cs="Arial"/>
          <w:b/>
          <w:sz w:val="24"/>
          <w:szCs w:val="24"/>
          <w:u w:val="single"/>
        </w:rPr>
        <w:t>TO RECEIVE DECLARATIONS OF INTEREST IN ACCORDANCE WITH THE LOCALISM ACT 2011:</w:t>
      </w:r>
    </w:p>
    <w:p w14:paraId="16A611A3" w14:textId="6DFF3240"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Councillor Reynolds declared an interest as </w:t>
      </w:r>
      <w:r w:rsidR="00EC3C66">
        <w:rPr>
          <w:rFonts w:ascii="Verdana" w:hAnsi="Verdana" w:cs="Arial"/>
          <w:bCs/>
          <w:sz w:val="24"/>
          <w:szCs w:val="24"/>
        </w:rPr>
        <w:t xml:space="preserve">a </w:t>
      </w:r>
      <w:r>
        <w:rPr>
          <w:rFonts w:ascii="Verdana" w:hAnsi="Verdana" w:cs="Arial"/>
          <w:bCs/>
          <w:sz w:val="24"/>
          <w:szCs w:val="24"/>
        </w:rPr>
        <w:t>member of MERC.</w:t>
      </w:r>
    </w:p>
    <w:p w14:paraId="1B4DAD4F" w14:textId="40AAA44E" w:rsidR="008A62B6" w:rsidRPr="008A62B6" w:rsidRDefault="008A62B6" w:rsidP="00577687">
      <w:pPr>
        <w:numPr>
          <w:ilvl w:val="0"/>
          <w:numId w:val="5"/>
        </w:numPr>
        <w:rPr>
          <w:rFonts w:ascii="Verdana" w:hAnsi="Verdana" w:cs="Arial"/>
          <w:b/>
          <w:bCs/>
          <w:sz w:val="24"/>
          <w:szCs w:val="24"/>
        </w:rPr>
      </w:pPr>
      <w:r>
        <w:rPr>
          <w:rFonts w:ascii="Verdana" w:hAnsi="Verdana" w:cs="Arial"/>
          <w:b/>
          <w:sz w:val="24"/>
          <w:szCs w:val="24"/>
        </w:rPr>
        <w:t xml:space="preserve">TO APPROVE THE MINUTES OF THE </w:t>
      </w:r>
      <w:r w:rsidR="00F77A15">
        <w:rPr>
          <w:rFonts w:ascii="Verdana" w:hAnsi="Verdana" w:cs="Arial"/>
          <w:b/>
          <w:sz w:val="24"/>
          <w:szCs w:val="24"/>
        </w:rPr>
        <w:t xml:space="preserve">ANNUAL </w:t>
      </w:r>
      <w:r>
        <w:rPr>
          <w:rFonts w:ascii="Verdana" w:hAnsi="Verdana" w:cs="Arial"/>
          <w:b/>
          <w:sz w:val="24"/>
          <w:szCs w:val="24"/>
        </w:rPr>
        <w:t xml:space="preserve">FULL COUNCIL MEETING HELD ON </w:t>
      </w:r>
      <w:r w:rsidR="00F77A15">
        <w:rPr>
          <w:rFonts w:ascii="Verdana" w:hAnsi="Verdana" w:cs="Arial"/>
          <w:b/>
          <w:sz w:val="24"/>
          <w:szCs w:val="24"/>
        </w:rPr>
        <w:t>11</w:t>
      </w:r>
      <w:r w:rsidR="00F77A15" w:rsidRPr="00F77A15">
        <w:rPr>
          <w:rFonts w:ascii="Verdana" w:hAnsi="Verdana" w:cs="Arial"/>
          <w:b/>
          <w:sz w:val="24"/>
          <w:szCs w:val="24"/>
          <w:vertAlign w:val="superscript"/>
        </w:rPr>
        <w:t>th</w:t>
      </w:r>
      <w:r w:rsidR="00F77A15">
        <w:rPr>
          <w:rFonts w:ascii="Verdana" w:hAnsi="Verdana" w:cs="Arial"/>
          <w:b/>
          <w:sz w:val="24"/>
          <w:szCs w:val="24"/>
        </w:rPr>
        <w:t xml:space="preserve"> MAY</w:t>
      </w:r>
      <w:r>
        <w:rPr>
          <w:rFonts w:ascii="Verdana" w:hAnsi="Verdana" w:cs="Arial"/>
          <w:b/>
          <w:sz w:val="24"/>
          <w:szCs w:val="24"/>
        </w:rPr>
        <w:t xml:space="preserve"> 2026: </w:t>
      </w:r>
    </w:p>
    <w:p w14:paraId="0AC58D9E" w14:textId="19FDF70F" w:rsidR="008A62B6" w:rsidRPr="008A62B6" w:rsidRDefault="008A62B6" w:rsidP="008A62B6">
      <w:pPr>
        <w:ind w:left="502"/>
        <w:rPr>
          <w:rFonts w:ascii="Verdana" w:hAnsi="Verdana" w:cs="Arial"/>
          <w:bCs/>
          <w:sz w:val="24"/>
          <w:szCs w:val="24"/>
        </w:rPr>
      </w:pPr>
      <w:r>
        <w:rPr>
          <w:rFonts w:ascii="Verdana" w:hAnsi="Verdana" w:cs="Arial"/>
          <w:bCs/>
          <w:sz w:val="24"/>
          <w:szCs w:val="24"/>
        </w:rPr>
        <w:t xml:space="preserve">The minutes of the full council meeting held on </w:t>
      </w:r>
      <w:r w:rsidR="00F77A15">
        <w:rPr>
          <w:rFonts w:ascii="Verdana" w:hAnsi="Verdana" w:cs="Arial"/>
          <w:bCs/>
          <w:sz w:val="24"/>
          <w:szCs w:val="24"/>
        </w:rPr>
        <w:t>11</w:t>
      </w:r>
      <w:r w:rsidR="00F77A15" w:rsidRPr="00F77A15">
        <w:rPr>
          <w:rFonts w:ascii="Verdana" w:hAnsi="Verdana" w:cs="Arial"/>
          <w:bCs/>
          <w:sz w:val="24"/>
          <w:szCs w:val="24"/>
          <w:vertAlign w:val="superscript"/>
        </w:rPr>
        <w:t>th</w:t>
      </w:r>
      <w:r w:rsidR="00F77A15">
        <w:rPr>
          <w:rFonts w:ascii="Verdana" w:hAnsi="Verdana" w:cs="Arial"/>
          <w:bCs/>
          <w:sz w:val="24"/>
          <w:szCs w:val="24"/>
        </w:rPr>
        <w:t xml:space="preserve"> May</w:t>
      </w:r>
      <w:r>
        <w:rPr>
          <w:rFonts w:ascii="Verdana" w:hAnsi="Verdana" w:cs="Arial"/>
          <w:bCs/>
          <w:sz w:val="24"/>
          <w:szCs w:val="24"/>
        </w:rPr>
        <w:t xml:space="preserve"> 2026 were approved.</w:t>
      </w:r>
    </w:p>
    <w:p w14:paraId="0DFE5EFB" w14:textId="77777777" w:rsidR="008A62B6" w:rsidRPr="004115B6" w:rsidRDefault="008A62B6" w:rsidP="00577687">
      <w:pPr>
        <w:numPr>
          <w:ilvl w:val="0"/>
          <w:numId w:val="5"/>
        </w:numPr>
        <w:rPr>
          <w:rFonts w:ascii="Verdana" w:hAnsi="Verdana" w:cs="Arial"/>
          <w:b/>
          <w:bCs/>
          <w:sz w:val="24"/>
          <w:szCs w:val="24"/>
        </w:rPr>
      </w:pPr>
      <w:r>
        <w:rPr>
          <w:rFonts w:ascii="Verdana" w:hAnsi="Verdana" w:cs="Arial"/>
          <w:b/>
          <w:sz w:val="24"/>
          <w:szCs w:val="24"/>
        </w:rPr>
        <w:t>TO RECEIVE AN UPDATE FROM MERC:</w:t>
      </w:r>
    </w:p>
    <w:p w14:paraId="42A11C38" w14:textId="55741BC0" w:rsidR="004115B6" w:rsidRDefault="004115B6" w:rsidP="004115B6">
      <w:pPr>
        <w:ind w:left="502"/>
        <w:rPr>
          <w:rFonts w:ascii="Verdana" w:hAnsi="Verdana" w:cs="Arial"/>
          <w:bCs/>
          <w:sz w:val="24"/>
          <w:szCs w:val="24"/>
        </w:rPr>
      </w:pPr>
      <w:r>
        <w:rPr>
          <w:rFonts w:ascii="Verdana" w:hAnsi="Verdana" w:cs="Arial"/>
          <w:bCs/>
          <w:sz w:val="24"/>
          <w:szCs w:val="24"/>
        </w:rPr>
        <w:lastRenderedPageBreak/>
        <w:t xml:space="preserve">The </w:t>
      </w:r>
      <w:r w:rsidR="00844F71">
        <w:rPr>
          <w:rFonts w:ascii="Verdana" w:hAnsi="Verdana" w:cs="Arial"/>
          <w:bCs/>
          <w:sz w:val="24"/>
          <w:szCs w:val="24"/>
        </w:rPr>
        <w:t>boilers have recently had their annual service.</w:t>
      </w:r>
    </w:p>
    <w:p w14:paraId="1FEC8ADA" w14:textId="3EE899EE" w:rsidR="00844F71" w:rsidRDefault="00844F71" w:rsidP="004115B6">
      <w:pPr>
        <w:ind w:left="502"/>
        <w:rPr>
          <w:rFonts w:ascii="Verdana" w:hAnsi="Verdana" w:cs="Arial"/>
          <w:bCs/>
          <w:sz w:val="24"/>
          <w:szCs w:val="24"/>
        </w:rPr>
      </w:pPr>
      <w:r>
        <w:rPr>
          <w:rFonts w:ascii="Verdana" w:hAnsi="Verdana" w:cs="Arial"/>
          <w:bCs/>
          <w:sz w:val="24"/>
          <w:szCs w:val="24"/>
        </w:rPr>
        <w:t>The summer fair will take place on 4</w:t>
      </w:r>
      <w:r w:rsidRPr="00844F71">
        <w:rPr>
          <w:rFonts w:ascii="Verdana" w:hAnsi="Verdana" w:cs="Arial"/>
          <w:bCs/>
          <w:sz w:val="24"/>
          <w:szCs w:val="24"/>
          <w:vertAlign w:val="superscript"/>
        </w:rPr>
        <w:t>th</w:t>
      </w:r>
      <w:r>
        <w:rPr>
          <w:rFonts w:ascii="Verdana" w:hAnsi="Verdana" w:cs="Arial"/>
          <w:bCs/>
          <w:sz w:val="24"/>
          <w:szCs w:val="24"/>
        </w:rPr>
        <w:t xml:space="preserve"> July</w:t>
      </w:r>
      <w:r w:rsidR="00364B33">
        <w:rPr>
          <w:rFonts w:ascii="Verdana" w:hAnsi="Verdana" w:cs="Arial"/>
          <w:bCs/>
          <w:sz w:val="24"/>
          <w:szCs w:val="24"/>
        </w:rPr>
        <w:t xml:space="preserve"> 2026.</w:t>
      </w:r>
    </w:p>
    <w:p w14:paraId="45E46B19" w14:textId="0EEADE8C" w:rsidR="00364B33" w:rsidRPr="004115B6" w:rsidRDefault="00364B33" w:rsidP="004115B6">
      <w:pPr>
        <w:ind w:left="502"/>
        <w:rPr>
          <w:rFonts w:ascii="Verdana" w:hAnsi="Verdana" w:cs="Arial"/>
          <w:bCs/>
          <w:sz w:val="24"/>
          <w:szCs w:val="24"/>
        </w:rPr>
      </w:pPr>
      <w:r>
        <w:rPr>
          <w:rFonts w:ascii="Verdana" w:hAnsi="Verdana" w:cs="Arial"/>
          <w:bCs/>
          <w:sz w:val="24"/>
          <w:szCs w:val="24"/>
        </w:rPr>
        <w:t>The next quiz night will be held on 20</w:t>
      </w:r>
      <w:r w:rsidRPr="00364B33">
        <w:rPr>
          <w:rFonts w:ascii="Verdana" w:hAnsi="Verdana" w:cs="Arial"/>
          <w:bCs/>
          <w:sz w:val="24"/>
          <w:szCs w:val="24"/>
          <w:vertAlign w:val="superscript"/>
        </w:rPr>
        <w:t>th</w:t>
      </w:r>
      <w:r>
        <w:rPr>
          <w:rFonts w:ascii="Verdana" w:hAnsi="Verdana" w:cs="Arial"/>
          <w:bCs/>
          <w:sz w:val="24"/>
          <w:szCs w:val="24"/>
        </w:rPr>
        <w:t xml:space="preserve"> June 2026.</w:t>
      </w:r>
    </w:p>
    <w:p w14:paraId="728E8E42" w14:textId="77777777" w:rsidR="008A62B6" w:rsidRPr="004115B6" w:rsidRDefault="008A62B6" w:rsidP="00577687">
      <w:pPr>
        <w:numPr>
          <w:ilvl w:val="0"/>
          <w:numId w:val="5"/>
        </w:numPr>
        <w:rPr>
          <w:rFonts w:ascii="Verdana" w:hAnsi="Verdana" w:cs="Arial"/>
          <w:b/>
          <w:bCs/>
          <w:sz w:val="24"/>
          <w:szCs w:val="24"/>
        </w:rPr>
      </w:pPr>
      <w:r>
        <w:rPr>
          <w:rFonts w:ascii="Verdana" w:hAnsi="Verdana"/>
          <w:b/>
          <w:bCs/>
          <w:sz w:val="24"/>
          <w:szCs w:val="24"/>
        </w:rPr>
        <w:t>TO RECEIVE AN UPDATE FROM DISTRICT COUNCILLOR:</w:t>
      </w:r>
    </w:p>
    <w:p w14:paraId="4CAF8351" w14:textId="613C7290" w:rsidR="004115B6" w:rsidRDefault="00CF27C9" w:rsidP="004115B6">
      <w:pPr>
        <w:ind w:left="502"/>
        <w:rPr>
          <w:rFonts w:ascii="Verdana" w:hAnsi="Verdana"/>
          <w:sz w:val="24"/>
          <w:szCs w:val="24"/>
        </w:rPr>
      </w:pPr>
      <w:r>
        <w:rPr>
          <w:rFonts w:ascii="Verdana" w:hAnsi="Verdana"/>
          <w:sz w:val="24"/>
          <w:szCs w:val="24"/>
        </w:rPr>
        <w:t>There has been no planning meeting this month.</w:t>
      </w:r>
    </w:p>
    <w:p w14:paraId="61F47A54" w14:textId="77777777" w:rsidR="008A62B6" w:rsidRPr="004115B6" w:rsidRDefault="008A62B6" w:rsidP="00577687">
      <w:pPr>
        <w:numPr>
          <w:ilvl w:val="0"/>
          <w:numId w:val="5"/>
        </w:numPr>
        <w:rPr>
          <w:rFonts w:ascii="Verdana" w:hAnsi="Verdana" w:cs="Arial"/>
          <w:b/>
          <w:bCs/>
          <w:sz w:val="24"/>
          <w:szCs w:val="24"/>
        </w:rPr>
      </w:pPr>
      <w:r>
        <w:rPr>
          <w:rFonts w:ascii="Verdana" w:hAnsi="Verdana"/>
          <w:b/>
          <w:bCs/>
          <w:sz w:val="24"/>
          <w:szCs w:val="24"/>
        </w:rPr>
        <w:t>TO RECEIVE AN UPDATE FROM COUNTY COUNCILLOR:</w:t>
      </w:r>
    </w:p>
    <w:p w14:paraId="28EEBDC3" w14:textId="2AFB9EBE" w:rsidR="000C4A0E" w:rsidRDefault="004115B6" w:rsidP="000C4A0E">
      <w:pPr>
        <w:ind w:left="502"/>
        <w:rPr>
          <w:rFonts w:ascii="Verdana" w:hAnsi="Verdana"/>
          <w:sz w:val="24"/>
          <w:szCs w:val="24"/>
        </w:rPr>
      </w:pPr>
      <w:r>
        <w:rPr>
          <w:rFonts w:ascii="Verdana" w:hAnsi="Verdana"/>
          <w:sz w:val="24"/>
          <w:szCs w:val="24"/>
        </w:rPr>
        <w:t>Coun</w:t>
      </w:r>
      <w:r w:rsidR="000C4A0E">
        <w:rPr>
          <w:rFonts w:ascii="Verdana" w:hAnsi="Verdana"/>
          <w:sz w:val="24"/>
          <w:szCs w:val="24"/>
        </w:rPr>
        <w:t>cillor McGonigle gave the following updates:</w:t>
      </w:r>
    </w:p>
    <w:p w14:paraId="7E7D75E6" w14:textId="56343976" w:rsidR="000C4A0E" w:rsidRDefault="000C4A0E" w:rsidP="000C4A0E">
      <w:pPr>
        <w:ind w:left="502"/>
        <w:rPr>
          <w:rFonts w:ascii="Verdana" w:hAnsi="Verdana"/>
          <w:sz w:val="24"/>
          <w:szCs w:val="24"/>
        </w:rPr>
      </w:pPr>
      <w:r>
        <w:rPr>
          <w:rFonts w:ascii="Verdana" w:hAnsi="Verdana"/>
          <w:sz w:val="24"/>
          <w:szCs w:val="24"/>
        </w:rPr>
        <w:t xml:space="preserve">The </w:t>
      </w:r>
      <w:r w:rsidR="00FD1483">
        <w:rPr>
          <w:rFonts w:ascii="Verdana" w:hAnsi="Verdana"/>
          <w:sz w:val="24"/>
          <w:szCs w:val="24"/>
        </w:rPr>
        <w:t xml:space="preserve">gullies on the A16 Louth Road (opposite the war memorial) will </w:t>
      </w:r>
      <w:r w:rsidR="006E158E">
        <w:rPr>
          <w:rFonts w:ascii="Verdana" w:hAnsi="Verdana"/>
          <w:sz w:val="24"/>
          <w:szCs w:val="24"/>
        </w:rPr>
        <w:t>be</w:t>
      </w:r>
      <w:r w:rsidR="00FD1483">
        <w:rPr>
          <w:rFonts w:ascii="Verdana" w:hAnsi="Verdana"/>
          <w:sz w:val="24"/>
          <w:szCs w:val="24"/>
        </w:rPr>
        <w:t xml:space="preserve"> cleaned out annually from now on.</w:t>
      </w:r>
      <w:r w:rsidR="00214BD4">
        <w:rPr>
          <w:rFonts w:ascii="Verdana" w:hAnsi="Verdana"/>
          <w:sz w:val="24"/>
          <w:szCs w:val="24"/>
        </w:rPr>
        <w:t xml:space="preserve"> </w:t>
      </w:r>
      <w:r w:rsidR="008E5BC7">
        <w:rPr>
          <w:rFonts w:ascii="Verdana" w:hAnsi="Verdana"/>
          <w:sz w:val="24"/>
          <w:szCs w:val="24"/>
        </w:rPr>
        <w:t>They have been missed from the maintenance schedule in the past as the drainage outlets had not been included on the councils asset register.</w:t>
      </w:r>
      <w:r w:rsidR="00FB091F">
        <w:rPr>
          <w:rFonts w:ascii="Verdana" w:hAnsi="Verdana"/>
          <w:sz w:val="24"/>
          <w:szCs w:val="24"/>
        </w:rPr>
        <w:t xml:space="preserve"> </w:t>
      </w:r>
      <w:r w:rsidR="003B6E90">
        <w:rPr>
          <w:rFonts w:ascii="Verdana" w:hAnsi="Verdana"/>
          <w:sz w:val="24"/>
          <w:szCs w:val="24"/>
        </w:rPr>
        <w:t>Cllr McGonigle will look into whether or not LCC owns the ditch on the A16 that runs along the front of the Maples estate.</w:t>
      </w:r>
    </w:p>
    <w:p w14:paraId="13C5036D" w14:textId="375ADD7F" w:rsidR="004612A1" w:rsidRPr="009F1D7A" w:rsidRDefault="004612A1" w:rsidP="009F1D7A">
      <w:pPr>
        <w:ind w:left="502"/>
        <w:rPr>
          <w:rFonts w:ascii="Verdana" w:hAnsi="Verdana"/>
          <w:sz w:val="24"/>
          <w:szCs w:val="24"/>
        </w:rPr>
      </w:pPr>
      <w:r>
        <w:rPr>
          <w:rFonts w:ascii="Verdana" w:hAnsi="Verdana"/>
          <w:sz w:val="24"/>
          <w:szCs w:val="24"/>
        </w:rPr>
        <w:t>Cycle Path – The Maples</w:t>
      </w:r>
      <w:r w:rsidR="009F1D7A">
        <w:rPr>
          <w:rFonts w:ascii="Verdana" w:hAnsi="Verdana"/>
          <w:sz w:val="24"/>
          <w:szCs w:val="24"/>
        </w:rPr>
        <w:t xml:space="preserve">: </w:t>
      </w:r>
      <w:r w:rsidRPr="009F1D7A">
        <w:rPr>
          <w:rStyle w:val="Strong"/>
          <w:rFonts w:ascii="Verdana" w:hAnsi="Verdana"/>
          <w:b w:val="0"/>
          <w:bCs w:val="0"/>
          <w:color w:val="000000"/>
          <w:sz w:val="24"/>
          <w:szCs w:val="24"/>
        </w:rPr>
        <w:t>The original route was intended to pass through the development and cross adjacent private land. Unfortunately, the developer was unable to secure permission from the landowner.  The developer proposed a revised route along Louth Road to the A16; however, this option also relies on land owned by the same landowner.</w:t>
      </w:r>
    </w:p>
    <w:p w14:paraId="7B2B7B4F" w14:textId="5D141F2E" w:rsidR="004612A1" w:rsidRPr="009F1D7A" w:rsidRDefault="004612A1" w:rsidP="009F1D7A">
      <w:pPr>
        <w:pStyle w:val="v1v1msonormal"/>
        <w:spacing w:line="300" w:lineRule="atLeast"/>
        <w:ind w:left="502"/>
        <w:rPr>
          <w:rFonts w:ascii="Verdana" w:hAnsi="Verdana"/>
          <w:b/>
          <w:bCs/>
        </w:rPr>
      </w:pPr>
      <w:r w:rsidRPr="009F1D7A">
        <w:rPr>
          <w:rStyle w:val="Strong"/>
          <w:rFonts w:ascii="Verdana" w:hAnsi="Verdana"/>
          <w:b w:val="0"/>
          <w:bCs w:val="0"/>
          <w:color w:val="000000"/>
        </w:rPr>
        <w:t>To enable progress, the developer has therefore split the works into two phases.  Phase 1, running between the new development and Squadron Lane, has been approved. We are currently awaiting the signed legal agreement from the developer, which we expect imminently. Once received, works will be able to commence, subject to road space availability and the developer’s programme.</w:t>
      </w:r>
    </w:p>
    <w:p w14:paraId="38B7ABF9" w14:textId="3875CD36" w:rsidR="004612A1" w:rsidRPr="009F1D7A" w:rsidRDefault="004612A1" w:rsidP="000F367C">
      <w:pPr>
        <w:pStyle w:val="v1v1msonormal"/>
        <w:spacing w:line="300" w:lineRule="atLeast"/>
        <w:ind w:left="495"/>
        <w:rPr>
          <w:rFonts w:ascii="Verdana" w:hAnsi="Verdana"/>
          <w:b/>
          <w:bCs/>
        </w:rPr>
      </w:pPr>
      <w:r w:rsidRPr="009F1D7A">
        <w:rPr>
          <w:rStyle w:val="Strong"/>
          <w:rFonts w:ascii="Verdana" w:hAnsi="Verdana"/>
          <w:b w:val="0"/>
          <w:bCs w:val="0"/>
          <w:color w:val="000000"/>
        </w:rPr>
        <w:t xml:space="preserve">Phase 2, which would connect Squadron Lane to the A16, is still under </w:t>
      </w:r>
      <w:r w:rsidR="000F367C">
        <w:rPr>
          <w:rStyle w:val="Strong"/>
          <w:rFonts w:ascii="Verdana" w:hAnsi="Verdana"/>
          <w:b w:val="0"/>
          <w:bCs w:val="0"/>
          <w:color w:val="000000"/>
        </w:rPr>
        <w:t xml:space="preserve">  </w:t>
      </w:r>
      <w:r w:rsidRPr="009F1D7A">
        <w:rPr>
          <w:rStyle w:val="Strong"/>
          <w:rFonts w:ascii="Verdana" w:hAnsi="Verdana"/>
          <w:b w:val="0"/>
          <w:bCs w:val="0"/>
          <w:color w:val="000000"/>
        </w:rPr>
        <w:t>review.</w:t>
      </w:r>
    </w:p>
    <w:p w14:paraId="313F1167" w14:textId="369203EE" w:rsidR="003B6E90" w:rsidRDefault="00522EE1" w:rsidP="000C4A0E">
      <w:pPr>
        <w:ind w:left="502"/>
        <w:rPr>
          <w:rFonts w:ascii="Verdana" w:hAnsi="Verdana"/>
          <w:sz w:val="24"/>
          <w:szCs w:val="24"/>
        </w:rPr>
      </w:pPr>
      <w:r>
        <w:rPr>
          <w:rFonts w:ascii="Verdana" w:hAnsi="Verdana"/>
          <w:sz w:val="24"/>
          <w:szCs w:val="24"/>
        </w:rPr>
        <w:t xml:space="preserve"> A new App is being introduced shortly by LCC so that residents can look at upcoming roadworks in real time.</w:t>
      </w:r>
    </w:p>
    <w:p w14:paraId="04914977" w14:textId="5B2256F4" w:rsidR="0088339F" w:rsidRDefault="00482882" w:rsidP="0088339F">
      <w:pPr>
        <w:pStyle w:val="ListParagraph"/>
        <w:numPr>
          <w:ilvl w:val="0"/>
          <w:numId w:val="5"/>
        </w:numPr>
        <w:rPr>
          <w:rFonts w:ascii="Verdana" w:hAnsi="Verdana"/>
          <w:b/>
          <w:bCs/>
          <w:sz w:val="24"/>
          <w:szCs w:val="24"/>
        </w:rPr>
      </w:pPr>
      <w:r w:rsidRPr="00482882">
        <w:rPr>
          <w:rFonts w:ascii="Verdana" w:hAnsi="Verdana"/>
          <w:b/>
          <w:bCs/>
          <w:sz w:val="24"/>
          <w:szCs w:val="24"/>
        </w:rPr>
        <w:t>CLERKS REPORT:</w:t>
      </w:r>
    </w:p>
    <w:p w14:paraId="030FB840" w14:textId="24CEE3C3" w:rsidR="00436EA6" w:rsidRDefault="00BD1359" w:rsidP="00436EA6">
      <w:pPr>
        <w:ind w:left="562"/>
        <w:rPr>
          <w:rFonts w:ascii="Verdana" w:hAnsi="Verdana"/>
          <w:sz w:val="24"/>
          <w:szCs w:val="24"/>
        </w:rPr>
      </w:pPr>
      <w:r>
        <w:rPr>
          <w:rFonts w:ascii="Verdana" w:hAnsi="Verdana"/>
          <w:sz w:val="24"/>
          <w:szCs w:val="24"/>
        </w:rPr>
        <w:t>Very little to report this month. A small number of minor fires have been reported on the 8 acres site. These appear to have been isolated incidents but will continue to be monitored.</w:t>
      </w:r>
    </w:p>
    <w:p w14:paraId="36F502F9" w14:textId="4D55989D" w:rsidR="00BD1359" w:rsidRDefault="00BD1359" w:rsidP="00436EA6">
      <w:pPr>
        <w:ind w:left="562"/>
        <w:rPr>
          <w:rFonts w:ascii="Verdana" w:hAnsi="Verdana"/>
          <w:sz w:val="24"/>
          <w:szCs w:val="24"/>
        </w:rPr>
      </w:pPr>
      <w:r>
        <w:rPr>
          <w:rFonts w:ascii="Verdana" w:hAnsi="Verdana"/>
          <w:sz w:val="24"/>
          <w:szCs w:val="24"/>
        </w:rPr>
        <w:t xml:space="preserve">There has been a noticeable increase in litter on the junior playing </w:t>
      </w:r>
      <w:r w:rsidR="009F66E2">
        <w:rPr>
          <w:rFonts w:ascii="Verdana" w:hAnsi="Verdana"/>
          <w:sz w:val="24"/>
          <w:szCs w:val="24"/>
        </w:rPr>
        <w:t>fields but Karl has been keeping on top of it.</w:t>
      </w:r>
    </w:p>
    <w:p w14:paraId="2FE3719B" w14:textId="70EAD40C" w:rsidR="009F66E2" w:rsidRDefault="009F66E2" w:rsidP="00436EA6">
      <w:pPr>
        <w:ind w:left="562"/>
        <w:rPr>
          <w:rFonts w:ascii="Verdana" w:hAnsi="Verdana"/>
          <w:sz w:val="24"/>
          <w:szCs w:val="24"/>
        </w:rPr>
      </w:pPr>
      <w:r>
        <w:rPr>
          <w:rFonts w:ascii="Verdana" w:hAnsi="Verdana"/>
          <w:sz w:val="24"/>
          <w:szCs w:val="24"/>
        </w:rPr>
        <w:lastRenderedPageBreak/>
        <w:t xml:space="preserve">The year end closedown was successfully completed last month. All supporting </w:t>
      </w:r>
      <w:r w:rsidR="006E158E">
        <w:rPr>
          <w:rFonts w:ascii="Verdana" w:hAnsi="Verdana"/>
          <w:sz w:val="24"/>
          <w:szCs w:val="24"/>
        </w:rPr>
        <w:t>spreadsheets</w:t>
      </w:r>
      <w:r>
        <w:rPr>
          <w:rFonts w:ascii="Verdana" w:hAnsi="Verdana"/>
          <w:sz w:val="24"/>
          <w:szCs w:val="24"/>
        </w:rPr>
        <w:t xml:space="preserve"> and financial working papers will be sent to the external auditor</w:t>
      </w:r>
      <w:r w:rsidR="00FB2C5E">
        <w:rPr>
          <w:rFonts w:ascii="Verdana" w:hAnsi="Verdana"/>
          <w:sz w:val="24"/>
          <w:szCs w:val="24"/>
        </w:rPr>
        <w:t xml:space="preserve"> along with the annual governance </w:t>
      </w:r>
      <w:r w:rsidR="006E158E">
        <w:rPr>
          <w:rFonts w:ascii="Verdana" w:hAnsi="Verdana"/>
          <w:sz w:val="24"/>
          <w:szCs w:val="24"/>
        </w:rPr>
        <w:t>statements</w:t>
      </w:r>
      <w:r w:rsidR="00FB2C5E">
        <w:rPr>
          <w:rFonts w:ascii="Verdana" w:hAnsi="Verdana"/>
          <w:sz w:val="24"/>
          <w:szCs w:val="24"/>
        </w:rPr>
        <w:t>.</w:t>
      </w:r>
    </w:p>
    <w:p w14:paraId="066423FB" w14:textId="55199CD7" w:rsidR="00FB2C5E" w:rsidRPr="00436EA6" w:rsidRDefault="00FB2C5E" w:rsidP="00436EA6">
      <w:pPr>
        <w:ind w:left="562"/>
        <w:rPr>
          <w:rFonts w:ascii="Verdana" w:hAnsi="Verdana"/>
          <w:sz w:val="24"/>
          <w:szCs w:val="24"/>
        </w:rPr>
      </w:pPr>
      <w:r>
        <w:rPr>
          <w:rFonts w:ascii="Verdana" w:hAnsi="Verdana"/>
          <w:sz w:val="24"/>
          <w:szCs w:val="24"/>
        </w:rPr>
        <w:t>There is some football equipment held in the parish councils storage container</w:t>
      </w:r>
      <w:r w:rsidR="00043B09">
        <w:rPr>
          <w:rFonts w:ascii="Verdana" w:hAnsi="Verdana"/>
          <w:sz w:val="24"/>
          <w:szCs w:val="24"/>
        </w:rPr>
        <w:t xml:space="preserve">. It has been there for several years and nobody has claimed ownership. Following advice from the police, a notice will </w:t>
      </w:r>
      <w:r w:rsidR="006E158E">
        <w:rPr>
          <w:rFonts w:ascii="Verdana" w:hAnsi="Verdana"/>
          <w:sz w:val="24"/>
          <w:szCs w:val="24"/>
        </w:rPr>
        <w:t>be placed</w:t>
      </w:r>
      <w:r w:rsidR="00043B09">
        <w:rPr>
          <w:rFonts w:ascii="Verdana" w:hAnsi="Verdana"/>
          <w:sz w:val="24"/>
          <w:szCs w:val="24"/>
        </w:rPr>
        <w:t xml:space="preserve"> on the parish noticeboard and the website giving 7 days for teams to come forward. If nobody claims ownership after this time, the parish council will claim it.</w:t>
      </w:r>
    </w:p>
    <w:p w14:paraId="0678572D" w14:textId="6803AA12" w:rsidR="00B07B31" w:rsidRPr="00B07B31" w:rsidRDefault="00B07B31" w:rsidP="00B07B31">
      <w:pPr>
        <w:pStyle w:val="ListParagraph"/>
        <w:numPr>
          <w:ilvl w:val="0"/>
          <w:numId w:val="5"/>
        </w:numPr>
        <w:rPr>
          <w:rFonts w:ascii="Verdana" w:hAnsi="Verdana" w:cs="Arial"/>
          <w:b/>
          <w:bCs/>
          <w:sz w:val="24"/>
          <w:szCs w:val="24"/>
          <w:u w:val="single"/>
        </w:rPr>
      </w:pPr>
      <w:r w:rsidRPr="00B07B31">
        <w:rPr>
          <w:rFonts w:ascii="Verdana" w:hAnsi="Verdana"/>
          <w:b/>
          <w:bCs/>
          <w:sz w:val="24"/>
          <w:szCs w:val="24"/>
          <w:u w:val="single"/>
        </w:rPr>
        <w:t>TO NOTE MATTERS OUTSTANDING:</w:t>
      </w:r>
    </w:p>
    <w:p w14:paraId="5A2326A2" w14:textId="7DB7355A" w:rsidR="00B07B31" w:rsidRPr="00B07B31" w:rsidRDefault="00B07B31" w:rsidP="00B07B31">
      <w:pPr>
        <w:ind w:left="720"/>
        <w:rPr>
          <w:rFonts w:ascii="Verdana" w:hAnsi="Verdana" w:cs="Arial"/>
          <w:sz w:val="24"/>
          <w:szCs w:val="24"/>
        </w:rPr>
      </w:pPr>
      <w:r>
        <w:rPr>
          <w:rFonts w:ascii="Verdana" w:hAnsi="Verdana" w:cs="Arial"/>
          <w:sz w:val="24"/>
          <w:szCs w:val="24"/>
        </w:rPr>
        <w:t>Noted</w:t>
      </w:r>
    </w:p>
    <w:p w14:paraId="51B51B49" w14:textId="77777777" w:rsidR="00B07B31" w:rsidRPr="00B07B31"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CONSIDER ADOPTING AN I.T POLICY IN ORDER TO ENSURE COMPLIANCE WITH ASSERTION 10 OF THE ANNUAL GOVERNANCE STATEMENT.</w:t>
      </w:r>
      <w:r w:rsidRPr="00B130D8">
        <w:rPr>
          <w:rFonts w:ascii="Roboto" w:hAnsi="Roboto"/>
          <w:b/>
          <w:bCs/>
          <w:color w:val="444444"/>
          <w:sz w:val="24"/>
          <w:szCs w:val="24"/>
          <w:u w:val="single"/>
        </w:rPr>
        <w:t xml:space="preserve"> </w:t>
      </w:r>
      <w:r w:rsidRPr="00B130D8">
        <w:rPr>
          <w:rFonts w:ascii="Verdana" w:hAnsi="Verdana"/>
          <w:b/>
          <w:bCs/>
          <w:color w:val="000000"/>
          <w:sz w:val="24"/>
          <w:szCs w:val="24"/>
          <w:u w:val="single"/>
        </w:rPr>
        <w:t>ASSERTION 10 COMPLIANCE IS A MANDATORY REQUIREMENT FOR UK PARISH AND TOWN COUNCILS TO DEMONSTRATE PROPER DIGITAL AND DATA GOVERNANCE UNDER THE 2025 ANNUAL GOVERNANCE AND ACCOUNTABILITY RETURN:</w:t>
      </w:r>
    </w:p>
    <w:p w14:paraId="615E72B0" w14:textId="0DFEF5CC" w:rsidR="00B07B31" w:rsidRPr="00B07B31" w:rsidRDefault="00B07B31" w:rsidP="00B07B31">
      <w:pPr>
        <w:ind w:left="562"/>
        <w:rPr>
          <w:rFonts w:ascii="Verdana" w:hAnsi="Verdana" w:cs="Arial"/>
          <w:sz w:val="24"/>
          <w:szCs w:val="24"/>
        </w:rPr>
      </w:pPr>
      <w:r>
        <w:rPr>
          <w:rFonts w:ascii="Verdana" w:hAnsi="Verdana" w:cs="Arial"/>
          <w:sz w:val="24"/>
          <w:szCs w:val="24"/>
        </w:rPr>
        <w:t>Approved</w:t>
      </w:r>
    </w:p>
    <w:p w14:paraId="2BE4935E"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PROPOSED BY COUNCILLOR SHORT TO PURCHASE NEW DOG FOULING BINS FOR THE SKATE PARK AT A COST OF £144.57 EACH:</w:t>
      </w:r>
    </w:p>
    <w:p w14:paraId="0CE1D649" w14:textId="354B7757" w:rsidR="000D18AF" w:rsidRDefault="000D18AF" w:rsidP="000D18AF">
      <w:pPr>
        <w:ind w:left="562"/>
        <w:rPr>
          <w:rFonts w:ascii="Verdana" w:hAnsi="Verdana" w:cs="Arial"/>
          <w:sz w:val="24"/>
          <w:szCs w:val="24"/>
        </w:rPr>
      </w:pPr>
      <w:r>
        <w:rPr>
          <w:rFonts w:ascii="Verdana" w:hAnsi="Verdana" w:cs="Arial"/>
          <w:sz w:val="24"/>
          <w:szCs w:val="24"/>
        </w:rPr>
        <w:t>Counter proposal to</w:t>
      </w:r>
      <w:r w:rsidR="003E2ADA">
        <w:rPr>
          <w:rFonts w:ascii="Verdana" w:hAnsi="Verdana" w:cs="Arial"/>
          <w:sz w:val="24"/>
          <w:szCs w:val="24"/>
        </w:rPr>
        <w:t xml:space="preserve"> apply for grant funding for four new bins</w:t>
      </w:r>
      <w:r w:rsidR="00C100FF">
        <w:rPr>
          <w:rFonts w:ascii="Verdana" w:hAnsi="Verdana" w:cs="Arial"/>
          <w:sz w:val="24"/>
          <w:szCs w:val="24"/>
        </w:rPr>
        <w:t>.</w:t>
      </w:r>
      <w:r w:rsidR="003E2ADA">
        <w:rPr>
          <w:rFonts w:ascii="Verdana" w:hAnsi="Verdana" w:cs="Arial"/>
          <w:sz w:val="24"/>
          <w:szCs w:val="24"/>
        </w:rPr>
        <w:t xml:space="preserve"> </w:t>
      </w:r>
      <w:r w:rsidR="00C100FF">
        <w:rPr>
          <w:rFonts w:ascii="Verdana" w:hAnsi="Verdana" w:cs="Arial"/>
          <w:sz w:val="24"/>
          <w:szCs w:val="24"/>
        </w:rPr>
        <w:t>These are to be</w:t>
      </w:r>
      <w:r w:rsidR="003E2ADA">
        <w:rPr>
          <w:rFonts w:ascii="Verdana" w:hAnsi="Verdana" w:cs="Arial"/>
          <w:sz w:val="24"/>
          <w:szCs w:val="24"/>
        </w:rPr>
        <w:t xml:space="preserve"> purchased if grant funding is approved.</w:t>
      </w:r>
    </w:p>
    <w:p w14:paraId="5718C87F" w14:textId="62EA6DC3" w:rsidR="003E2ADA" w:rsidRPr="000D18AF" w:rsidRDefault="003E2ADA" w:rsidP="000D18AF">
      <w:pPr>
        <w:ind w:left="562"/>
        <w:rPr>
          <w:rFonts w:ascii="Verdana" w:hAnsi="Verdana" w:cs="Arial"/>
          <w:sz w:val="24"/>
          <w:szCs w:val="24"/>
        </w:rPr>
      </w:pPr>
      <w:r>
        <w:rPr>
          <w:rFonts w:ascii="Verdana" w:hAnsi="Verdana" w:cs="Arial"/>
          <w:sz w:val="24"/>
          <w:szCs w:val="24"/>
        </w:rPr>
        <w:t>Agreed</w:t>
      </w:r>
    </w:p>
    <w:p w14:paraId="7AF63A70"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PROPOSED BY COUNCILLOR REYNOLDS TO ADVERTISE THE FOOTBALL PITCHES FOR HIRE AT A COST OF £35 PER GAME:</w:t>
      </w:r>
    </w:p>
    <w:p w14:paraId="225B9836" w14:textId="6062C493" w:rsidR="00C100FF" w:rsidRDefault="008A39C9" w:rsidP="00C100FF">
      <w:pPr>
        <w:ind w:left="562"/>
        <w:rPr>
          <w:rFonts w:ascii="Verdana" w:hAnsi="Verdana" w:cs="Arial"/>
          <w:sz w:val="24"/>
          <w:szCs w:val="24"/>
        </w:rPr>
      </w:pPr>
      <w:r>
        <w:rPr>
          <w:rFonts w:ascii="Verdana" w:hAnsi="Verdana" w:cs="Arial"/>
          <w:sz w:val="24"/>
          <w:szCs w:val="24"/>
        </w:rPr>
        <w:t>AGREED</w:t>
      </w:r>
    </w:p>
    <w:p w14:paraId="7AE020BE" w14:textId="6A7C405B" w:rsidR="008A39C9" w:rsidRPr="00C100FF" w:rsidRDefault="008A39C9" w:rsidP="00C100FF">
      <w:pPr>
        <w:ind w:left="562"/>
        <w:rPr>
          <w:rFonts w:ascii="Verdana" w:hAnsi="Verdana" w:cs="Arial"/>
          <w:sz w:val="24"/>
          <w:szCs w:val="24"/>
        </w:rPr>
      </w:pPr>
      <w:r>
        <w:rPr>
          <w:rFonts w:ascii="Verdana" w:hAnsi="Verdana" w:cs="Arial"/>
          <w:sz w:val="24"/>
          <w:szCs w:val="24"/>
        </w:rPr>
        <w:t>Clerk to arrange for a poster to be displayed on noticeboards and social media.</w:t>
      </w:r>
    </w:p>
    <w:p w14:paraId="532CCADB"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TO CONSIDER SWITCHING GAS SUPPLIERS WHEN THE CURRENT CONTRACT ENDS IN FEBRUARY 2027. THIS IS AN OPPORTUNITY TO LOCK IN PRICES FOR A FIXED TERM IN LIGHT OF THE CURRENT FLUCTUATIONS IN ENERGY PRICES:</w:t>
      </w:r>
    </w:p>
    <w:p w14:paraId="786F0A3F" w14:textId="77777777" w:rsidR="00B07B31" w:rsidRPr="00B130D8" w:rsidRDefault="00B07B31" w:rsidP="00B07B31">
      <w:pPr>
        <w:pStyle w:val="xxmsonormal"/>
        <w:ind w:left="780"/>
        <w:rPr>
          <w:b/>
          <w:bCs/>
          <w:sz w:val="24"/>
          <w:szCs w:val="24"/>
          <w:u w:val="single"/>
        </w:rPr>
      </w:pPr>
    </w:p>
    <w:tbl>
      <w:tblPr>
        <w:tblW w:w="9344" w:type="dxa"/>
        <w:tblInd w:w="2" w:type="dxa"/>
        <w:tblCellMar>
          <w:left w:w="0" w:type="dxa"/>
          <w:right w:w="0" w:type="dxa"/>
        </w:tblCellMar>
        <w:tblLook w:val="04A0" w:firstRow="1" w:lastRow="0" w:firstColumn="1" w:lastColumn="0" w:noHBand="0" w:noVBand="1"/>
      </w:tblPr>
      <w:tblGrid>
        <w:gridCol w:w="1804"/>
        <w:gridCol w:w="1840"/>
        <w:gridCol w:w="1021"/>
        <w:gridCol w:w="1059"/>
        <w:gridCol w:w="888"/>
        <w:gridCol w:w="1072"/>
        <w:gridCol w:w="1660"/>
      </w:tblGrid>
      <w:tr w:rsidR="00B07B31" w:rsidRPr="00B130D8" w14:paraId="3624B0B8" w14:textId="77777777" w:rsidTr="007842EF">
        <w:trPr>
          <w:trHeight w:val="942"/>
        </w:trPr>
        <w:tc>
          <w:tcPr>
            <w:tcW w:w="1804" w:type="dxa"/>
            <w:tcBorders>
              <w:top w:val="single" w:sz="8" w:space="0" w:color="4472C4"/>
              <w:left w:val="single" w:sz="8" w:space="0" w:color="4472C4"/>
              <w:bottom w:val="single" w:sz="8" w:space="0" w:color="4472C4"/>
              <w:right w:val="single" w:sz="8" w:space="0" w:color="4472C4"/>
            </w:tcBorders>
            <w:tcMar>
              <w:top w:w="0" w:type="dxa"/>
              <w:left w:w="108" w:type="dxa"/>
              <w:bottom w:w="0" w:type="dxa"/>
              <w:right w:w="108" w:type="dxa"/>
            </w:tcMar>
            <w:vAlign w:val="center"/>
            <w:hideMark/>
          </w:tcPr>
          <w:p w14:paraId="56E91928" w14:textId="77777777" w:rsidR="00B07B31" w:rsidRPr="00B130D8" w:rsidRDefault="00B07B31" w:rsidP="007842EF">
            <w:pPr>
              <w:jc w:val="center"/>
              <w:rPr>
                <w:b/>
                <w:bCs/>
                <w:color w:val="0070C0"/>
                <w:sz w:val="24"/>
                <w:szCs w:val="24"/>
              </w:rPr>
            </w:pPr>
            <w:r w:rsidRPr="00B130D8">
              <w:rPr>
                <w:b/>
                <w:bCs/>
                <w:color w:val="0070C0"/>
                <w:sz w:val="24"/>
                <w:szCs w:val="24"/>
              </w:rPr>
              <w:lastRenderedPageBreak/>
              <w:t>Supplier</w:t>
            </w:r>
          </w:p>
        </w:tc>
        <w:tc>
          <w:tcPr>
            <w:tcW w:w="184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4777008D" w14:textId="77777777" w:rsidR="00B07B31" w:rsidRPr="00B130D8" w:rsidRDefault="00B07B31" w:rsidP="007842EF">
            <w:pPr>
              <w:jc w:val="center"/>
              <w:rPr>
                <w:b/>
                <w:bCs/>
                <w:color w:val="0070C0"/>
                <w:sz w:val="24"/>
                <w:szCs w:val="24"/>
              </w:rPr>
            </w:pPr>
            <w:r w:rsidRPr="00B130D8">
              <w:rPr>
                <w:b/>
                <w:bCs/>
                <w:color w:val="0070C0"/>
                <w:sz w:val="24"/>
                <w:szCs w:val="24"/>
              </w:rPr>
              <w:t xml:space="preserve"> Supplier Term </w:t>
            </w:r>
          </w:p>
        </w:tc>
        <w:tc>
          <w:tcPr>
            <w:tcW w:w="208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3B5D0614" w14:textId="77777777" w:rsidR="00B07B31" w:rsidRPr="00B130D8" w:rsidRDefault="00B07B31" w:rsidP="007842EF">
            <w:pPr>
              <w:jc w:val="center"/>
              <w:rPr>
                <w:b/>
                <w:bCs/>
                <w:color w:val="0070C0"/>
                <w:sz w:val="24"/>
                <w:szCs w:val="24"/>
              </w:rPr>
            </w:pPr>
            <w:r w:rsidRPr="00B130D8">
              <w:rPr>
                <w:b/>
                <w:bCs/>
                <w:color w:val="0070C0"/>
                <w:sz w:val="24"/>
                <w:szCs w:val="24"/>
              </w:rPr>
              <w:t>S/C per day</w:t>
            </w:r>
          </w:p>
        </w:tc>
        <w:tc>
          <w:tcPr>
            <w:tcW w:w="196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7ABEF378" w14:textId="77777777" w:rsidR="00B07B31" w:rsidRPr="00B130D8" w:rsidRDefault="00B07B31" w:rsidP="007842EF">
            <w:pPr>
              <w:jc w:val="center"/>
              <w:rPr>
                <w:b/>
                <w:bCs/>
                <w:color w:val="0070C0"/>
                <w:sz w:val="24"/>
                <w:szCs w:val="24"/>
              </w:rPr>
            </w:pPr>
            <w:r w:rsidRPr="00B130D8">
              <w:rPr>
                <w:b/>
                <w:bCs/>
                <w:color w:val="0070C0"/>
                <w:sz w:val="24"/>
                <w:szCs w:val="24"/>
              </w:rPr>
              <w:t>Day Rate (p/kwh)</w:t>
            </w:r>
          </w:p>
        </w:tc>
        <w:tc>
          <w:tcPr>
            <w:tcW w:w="166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0A8F4A5E" w14:textId="77777777" w:rsidR="00B07B31" w:rsidRPr="00B130D8" w:rsidRDefault="00B07B31" w:rsidP="007842EF">
            <w:pPr>
              <w:jc w:val="center"/>
              <w:rPr>
                <w:b/>
                <w:bCs/>
                <w:color w:val="0070C0"/>
                <w:sz w:val="24"/>
                <w:szCs w:val="24"/>
              </w:rPr>
            </w:pPr>
            <w:r w:rsidRPr="00B130D8">
              <w:rPr>
                <w:b/>
                <w:bCs/>
                <w:color w:val="0070C0"/>
                <w:sz w:val="24"/>
                <w:szCs w:val="24"/>
              </w:rPr>
              <w:t xml:space="preserve">Annual Cost </w:t>
            </w:r>
          </w:p>
        </w:tc>
      </w:tr>
      <w:tr w:rsidR="00B07B31" w:rsidRPr="00B130D8" w14:paraId="6F399E2B"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389C6201"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"cid:image001.png@01DCF72A.3D0F9230"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"cid:image001.png@01DCF72A.3D0F9230"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"cid:image001.png@01DCF72A.3D0F9230"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428E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logo with blue and yellow lettersDescription automatically generated" style="width:63pt;height:30pt">
                  <v:imagedata r:id="rId7"/>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2688E10" w14:textId="77777777" w:rsidR="00B07B31" w:rsidRPr="00B130D8" w:rsidRDefault="00B07B31" w:rsidP="007842EF">
            <w:pPr>
              <w:jc w:val="center"/>
              <w:rPr>
                <w:color w:val="C00000"/>
                <w:sz w:val="24"/>
                <w:szCs w:val="24"/>
              </w:rPr>
            </w:pPr>
            <w:r w:rsidRPr="00B130D8">
              <w:rPr>
                <w:color w:val="C00000"/>
                <w:sz w:val="24"/>
                <w:szCs w:val="24"/>
              </w:rPr>
              <w:t>CURRENT PRICES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601EE383" w14:textId="77777777" w:rsidR="00B07B31" w:rsidRPr="00B130D8" w:rsidRDefault="00B07B31" w:rsidP="007842EF">
            <w:pPr>
              <w:jc w:val="right"/>
              <w:rPr>
                <w:color w:val="C00000"/>
                <w:sz w:val="24"/>
                <w:szCs w:val="24"/>
              </w:rPr>
            </w:pPr>
            <w:r w:rsidRPr="00B130D8">
              <w:rPr>
                <w:color w:val="C00000"/>
                <w:sz w:val="24"/>
                <w:szCs w:val="24"/>
              </w:rPr>
              <w:t>61</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C0B016B" w14:textId="77777777" w:rsidR="00B07B31" w:rsidRPr="00B130D8" w:rsidRDefault="00B07B31" w:rsidP="007842EF">
            <w:pPr>
              <w:rPr>
                <w:color w:val="C00000"/>
                <w:sz w:val="24"/>
                <w:szCs w:val="24"/>
              </w:rPr>
            </w:pPr>
            <w:r w:rsidRPr="00B130D8">
              <w:rPr>
                <w:color w:val="C0000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6D421DC4" w14:textId="77777777" w:rsidR="00B07B31" w:rsidRPr="00B130D8" w:rsidRDefault="00B07B31" w:rsidP="007842EF">
            <w:pPr>
              <w:jc w:val="right"/>
              <w:rPr>
                <w:color w:val="C00000"/>
                <w:sz w:val="24"/>
                <w:szCs w:val="24"/>
              </w:rPr>
            </w:pPr>
            <w:r w:rsidRPr="00B130D8">
              <w:rPr>
                <w:color w:val="C00000"/>
                <w:sz w:val="24"/>
                <w:szCs w:val="24"/>
              </w:rPr>
              <w:t>10.32</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C7CD560" w14:textId="77777777" w:rsidR="00B07B31" w:rsidRPr="00B130D8" w:rsidRDefault="00B07B31" w:rsidP="007842EF">
            <w:pPr>
              <w:rPr>
                <w:color w:val="C00000"/>
                <w:sz w:val="24"/>
                <w:szCs w:val="24"/>
              </w:rPr>
            </w:pPr>
            <w:r w:rsidRPr="00B130D8">
              <w:rPr>
                <w:color w:val="C0000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C129060" w14:textId="77777777" w:rsidR="00B07B31" w:rsidRPr="00B130D8" w:rsidRDefault="00B07B31" w:rsidP="007842EF">
            <w:pPr>
              <w:jc w:val="center"/>
              <w:rPr>
                <w:color w:val="C00000"/>
                <w:sz w:val="24"/>
                <w:szCs w:val="24"/>
              </w:rPr>
            </w:pPr>
            <w:r w:rsidRPr="00B130D8">
              <w:rPr>
                <w:color w:val="C00000"/>
                <w:sz w:val="24"/>
                <w:szCs w:val="24"/>
              </w:rPr>
              <w:t>£2,892.54</w:t>
            </w:r>
          </w:p>
        </w:tc>
      </w:tr>
      <w:tr w:rsidR="00B07B31" w:rsidRPr="00B130D8" w14:paraId="2C379290"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1075DC06"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"cid:image003.png@01DCF72A.3D0F9230"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"cid:image003.png@01DCF72A.3D0F9230"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"cid:image003.png@01DCF72A.3D0F9230"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"cid:image003.png@01DCF72A.3D0F9230"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6E6E282B">
                <v:shape id="_x0000_i1026" type="#_x0000_t75" alt="A logo with black textDescription automatically generated" style="width:63pt;height:26.25pt">
                  <v:imagedata r:id="rId8"/>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4868429"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0788D24B" w14:textId="77777777" w:rsidR="00B07B31" w:rsidRPr="00B130D8" w:rsidRDefault="00B07B31" w:rsidP="007842EF">
            <w:pPr>
              <w:jc w:val="right"/>
              <w:rPr>
                <w:color w:val="0070C0"/>
                <w:sz w:val="24"/>
                <w:szCs w:val="24"/>
              </w:rPr>
            </w:pPr>
            <w:r w:rsidRPr="00B130D8">
              <w:rPr>
                <w:color w:val="0070C0"/>
                <w:sz w:val="24"/>
                <w:szCs w:val="24"/>
              </w:rPr>
              <w:t>36.33</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6F83FF8"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1CBAD3D4" w14:textId="77777777" w:rsidR="00B07B31" w:rsidRPr="00B130D8" w:rsidRDefault="00B07B31" w:rsidP="007842EF">
            <w:pPr>
              <w:jc w:val="right"/>
              <w:rPr>
                <w:color w:val="0070C0"/>
                <w:sz w:val="24"/>
                <w:szCs w:val="24"/>
              </w:rPr>
            </w:pPr>
            <w:r w:rsidRPr="00B130D8">
              <w:rPr>
                <w:color w:val="0070C0"/>
                <w:sz w:val="24"/>
                <w:szCs w:val="24"/>
              </w:rPr>
              <w:t>7.474</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65D3179"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03FD769" w14:textId="77777777" w:rsidR="00B07B31" w:rsidRPr="00B130D8" w:rsidRDefault="00B07B31" w:rsidP="007842EF">
            <w:pPr>
              <w:jc w:val="center"/>
              <w:rPr>
                <w:color w:val="0070C0"/>
                <w:sz w:val="24"/>
                <w:szCs w:val="24"/>
              </w:rPr>
            </w:pPr>
            <w:r w:rsidRPr="00B130D8">
              <w:rPr>
                <w:color w:val="0070C0"/>
                <w:sz w:val="24"/>
                <w:szCs w:val="24"/>
              </w:rPr>
              <w:t>£2,066.20</w:t>
            </w:r>
          </w:p>
        </w:tc>
      </w:tr>
      <w:tr w:rsidR="00B07B31" w:rsidRPr="00B130D8" w14:paraId="3AA3A18E"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6AFE79B9"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"cid:image001.png@01DCF72A.3D0F9230"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"cid:image001.png@01DCF72A.3D0F9230"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"cid:image001.png@01DCF72A.3D0F9230"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1307EEF6">
                <v:shape id="_x0000_i1027" type="#_x0000_t75" alt="A logo with blue and yellow lettersDescription automatically generated" style="width:63pt;height:30pt">
                  <v:imagedata r:id="rId9"/>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3F90AD83" w14:textId="77777777" w:rsidR="00B07B31" w:rsidRPr="00B130D8" w:rsidRDefault="00B07B31" w:rsidP="007842EF">
            <w:pPr>
              <w:jc w:val="center"/>
              <w:rPr>
                <w:color w:val="0070C0"/>
                <w:sz w:val="24"/>
                <w:szCs w:val="24"/>
                <w:u w:val="single"/>
              </w:rPr>
            </w:pPr>
            <w:r w:rsidRPr="00B130D8">
              <w:rPr>
                <w:color w:val="0070C0"/>
                <w:sz w:val="24"/>
                <w:szCs w:val="24"/>
                <w:u w:val="single"/>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2C5D4572" w14:textId="77777777" w:rsidR="00B07B31" w:rsidRPr="00B130D8" w:rsidRDefault="00B07B31" w:rsidP="007842EF">
            <w:pPr>
              <w:jc w:val="right"/>
              <w:rPr>
                <w:color w:val="0070C0"/>
                <w:sz w:val="24"/>
                <w:szCs w:val="24"/>
                <w:u w:val="single"/>
              </w:rPr>
            </w:pPr>
            <w:r w:rsidRPr="00B130D8">
              <w:rPr>
                <w:color w:val="0070C0"/>
                <w:sz w:val="24"/>
                <w:szCs w:val="24"/>
                <w:u w:val="single"/>
              </w:rPr>
              <w:t>32.63</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13DEB80" w14:textId="77777777" w:rsidR="00B07B31" w:rsidRPr="00B130D8" w:rsidRDefault="00B07B31" w:rsidP="007842EF">
            <w:pPr>
              <w:rPr>
                <w:color w:val="0070C0"/>
                <w:sz w:val="24"/>
                <w:szCs w:val="24"/>
                <w:u w:val="single"/>
              </w:rPr>
            </w:pPr>
            <w:r w:rsidRPr="00B130D8">
              <w:rPr>
                <w:color w:val="0070C0"/>
                <w:sz w:val="24"/>
                <w:szCs w:val="24"/>
                <w:u w:val="single"/>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0F80531D" w14:textId="77777777" w:rsidR="00B07B31" w:rsidRPr="00B130D8" w:rsidRDefault="00B07B31" w:rsidP="007842EF">
            <w:pPr>
              <w:jc w:val="right"/>
              <w:rPr>
                <w:color w:val="0070C0"/>
                <w:sz w:val="24"/>
                <w:szCs w:val="24"/>
                <w:u w:val="single"/>
              </w:rPr>
            </w:pPr>
            <w:r w:rsidRPr="00B130D8">
              <w:rPr>
                <w:color w:val="0070C0"/>
                <w:sz w:val="24"/>
                <w:szCs w:val="24"/>
                <w:u w:val="single"/>
              </w:rPr>
              <w:t>7.62</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9012932" w14:textId="77777777" w:rsidR="00B07B31" w:rsidRPr="00B130D8" w:rsidRDefault="00B07B31" w:rsidP="007842EF">
            <w:pPr>
              <w:rPr>
                <w:color w:val="0070C0"/>
                <w:sz w:val="24"/>
                <w:szCs w:val="24"/>
                <w:u w:val="single"/>
              </w:rPr>
            </w:pPr>
            <w:r w:rsidRPr="00B130D8">
              <w:rPr>
                <w:color w:val="0070C0"/>
                <w:sz w:val="24"/>
                <w:szCs w:val="24"/>
                <w:u w:val="single"/>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C963CB4" w14:textId="77777777" w:rsidR="00B07B31" w:rsidRPr="00B130D8" w:rsidRDefault="00B07B31" w:rsidP="007842EF">
            <w:pPr>
              <w:jc w:val="center"/>
              <w:rPr>
                <w:color w:val="0070C0"/>
                <w:sz w:val="24"/>
                <w:szCs w:val="24"/>
                <w:u w:val="single"/>
              </w:rPr>
            </w:pPr>
            <w:r w:rsidRPr="00B130D8">
              <w:rPr>
                <w:color w:val="0070C0"/>
                <w:sz w:val="24"/>
                <w:szCs w:val="24"/>
                <w:u w:val="single"/>
              </w:rPr>
              <w:t>£2,090.47</w:t>
            </w:r>
          </w:p>
        </w:tc>
      </w:tr>
      <w:tr w:rsidR="00B07B31" w:rsidRPr="00B130D8" w14:paraId="57AF5BA1"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32798819"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"cid:image004.jpg@01DCF72A.3D0F9230"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"cid:image004.jpg@01DCF72A.3D0F9230"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"cid:image004.jpg@01DCF72A.3D0F9230"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"cid:image004.jpg@01DCF72A.3D0F9230"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3267183A">
                <v:shape id="_x0000_i1028" type="#_x0000_t75" alt="A logo with blue and orange lettersDescription automatically generated" style="width:58.5pt;height:30pt">
                  <v:imagedata r:id="rId10"/>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B66F3CE"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37A4260A" w14:textId="77777777" w:rsidR="00B07B31" w:rsidRPr="00B130D8" w:rsidRDefault="00B07B31" w:rsidP="007842EF">
            <w:pPr>
              <w:jc w:val="right"/>
              <w:rPr>
                <w:color w:val="0070C0"/>
                <w:sz w:val="24"/>
                <w:szCs w:val="24"/>
              </w:rPr>
            </w:pPr>
            <w:r w:rsidRPr="00B130D8">
              <w:rPr>
                <w:color w:val="0070C0"/>
                <w:sz w:val="24"/>
                <w:szCs w:val="24"/>
              </w:rPr>
              <w:t>50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F541F62"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4944AC99" w14:textId="77777777" w:rsidR="00B07B31" w:rsidRPr="00B130D8" w:rsidRDefault="00B07B31" w:rsidP="007842EF">
            <w:pPr>
              <w:jc w:val="right"/>
              <w:rPr>
                <w:color w:val="0070C0"/>
                <w:sz w:val="24"/>
                <w:szCs w:val="24"/>
              </w:rPr>
            </w:pPr>
            <w:r w:rsidRPr="00B130D8">
              <w:rPr>
                <w:color w:val="0070C0"/>
                <w:sz w:val="24"/>
                <w:szCs w:val="24"/>
              </w:rPr>
              <w:t>7.4</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A9E33AF"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231B310" w14:textId="77777777" w:rsidR="00B07B31" w:rsidRPr="00B130D8" w:rsidRDefault="00B07B31" w:rsidP="007842EF">
            <w:pPr>
              <w:jc w:val="center"/>
              <w:rPr>
                <w:color w:val="0070C0"/>
                <w:sz w:val="24"/>
                <w:szCs w:val="24"/>
              </w:rPr>
            </w:pPr>
            <w:r w:rsidRPr="00B130D8">
              <w:rPr>
                <w:color w:val="0070C0"/>
                <w:sz w:val="24"/>
                <w:szCs w:val="24"/>
              </w:rPr>
              <w:t>£2,096.95</w:t>
            </w:r>
          </w:p>
        </w:tc>
      </w:tr>
      <w:tr w:rsidR="00B07B31" w:rsidRPr="00B130D8" w14:paraId="2DF3B5C0" w14:textId="77777777" w:rsidTr="007842EF">
        <w:trPr>
          <w:trHeight w:val="942"/>
        </w:trPr>
        <w:tc>
          <w:tcPr>
            <w:tcW w:w="1804"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7D5B2220"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"cid:image006.jpg@01DCF72A.3D0F9230"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"cid:image006.jpg@01DCF72A.3D0F9230"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"cid:image006.jpg@01DCF72A.3D0F9230"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"cid:image006.jpg@01DCF72A.3D0F9230"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38194023">
                <v:shape id="_x0000_i1029" type="#_x0000_t75" alt="A red and white logoDescription automatically generated" style="width:64.5pt;height:27.75pt">
                  <v:imagedata r:id="rId11"/>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C392262" w14:textId="77777777" w:rsidR="00B07B31" w:rsidRPr="00B130D8" w:rsidRDefault="00B07B31" w:rsidP="007842EF">
            <w:pPr>
              <w:jc w:val="center"/>
              <w:rPr>
                <w:color w:val="0070C0"/>
                <w:sz w:val="24"/>
                <w:szCs w:val="24"/>
              </w:rPr>
            </w:pPr>
            <w:r w:rsidRPr="00B130D8">
              <w:rPr>
                <w:color w:val="0070C0"/>
                <w:sz w:val="24"/>
                <w:szCs w:val="24"/>
              </w:rPr>
              <w:t>36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26E8CDB7" w14:textId="77777777" w:rsidR="00B07B31" w:rsidRPr="00B130D8" w:rsidRDefault="00B07B31" w:rsidP="007842EF">
            <w:pPr>
              <w:jc w:val="right"/>
              <w:rPr>
                <w:color w:val="0070C0"/>
                <w:sz w:val="24"/>
                <w:szCs w:val="24"/>
              </w:rPr>
            </w:pPr>
            <w:r w:rsidRPr="00B130D8">
              <w:rPr>
                <w:color w:val="0070C0"/>
                <w:sz w:val="24"/>
                <w:szCs w:val="24"/>
              </w:rPr>
              <w:t>30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4C289D3A"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4D24994E" w14:textId="77777777" w:rsidR="00B07B31" w:rsidRPr="00B130D8" w:rsidRDefault="00B07B31" w:rsidP="007842EF">
            <w:pPr>
              <w:jc w:val="right"/>
              <w:rPr>
                <w:color w:val="0070C0"/>
                <w:sz w:val="24"/>
                <w:szCs w:val="24"/>
              </w:rPr>
            </w:pPr>
            <w:r w:rsidRPr="00B130D8">
              <w:rPr>
                <w:color w:val="0070C0"/>
                <w:sz w:val="24"/>
                <w:szCs w:val="24"/>
              </w:rPr>
              <w:t>7.7</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01A1A02"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4647BF1" w14:textId="77777777" w:rsidR="00B07B31" w:rsidRPr="00B130D8" w:rsidRDefault="00B07B31" w:rsidP="007842EF">
            <w:pPr>
              <w:jc w:val="center"/>
              <w:rPr>
                <w:color w:val="0070C0"/>
                <w:sz w:val="24"/>
                <w:szCs w:val="24"/>
              </w:rPr>
            </w:pPr>
            <w:r w:rsidRPr="00B130D8">
              <w:rPr>
                <w:color w:val="0070C0"/>
                <w:sz w:val="24"/>
                <w:szCs w:val="24"/>
              </w:rPr>
              <w:t>£2,101.57</w:t>
            </w:r>
          </w:p>
        </w:tc>
      </w:tr>
    </w:tbl>
    <w:p w14:paraId="7990617C" w14:textId="77777777" w:rsidR="00B07B31" w:rsidRPr="00B130D8" w:rsidRDefault="00B07B31" w:rsidP="00B07B31">
      <w:pPr>
        <w:autoSpaceDE w:val="0"/>
        <w:autoSpaceDN w:val="0"/>
        <w:ind w:left="780"/>
        <w:rPr>
          <w:b/>
          <w:bCs/>
          <w:color w:val="000000"/>
          <w:sz w:val="24"/>
          <w:szCs w:val="24"/>
          <w:u w:val="single"/>
        </w:rPr>
      </w:pPr>
    </w:p>
    <w:tbl>
      <w:tblPr>
        <w:tblW w:w="9368" w:type="dxa"/>
        <w:tblInd w:w="2" w:type="dxa"/>
        <w:tblCellMar>
          <w:left w:w="0" w:type="dxa"/>
          <w:right w:w="0" w:type="dxa"/>
        </w:tblCellMar>
        <w:tblLook w:val="04A0" w:firstRow="1" w:lastRow="0" w:firstColumn="1" w:lastColumn="0" w:noHBand="0" w:noVBand="1"/>
      </w:tblPr>
      <w:tblGrid>
        <w:gridCol w:w="1828"/>
        <w:gridCol w:w="1840"/>
        <w:gridCol w:w="1021"/>
        <w:gridCol w:w="1059"/>
        <w:gridCol w:w="888"/>
        <w:gridCol w:w="1072"/>
        <w:gridCol w:w="1660"/>
      </w:tblGrid>
      <w:tr w:rsidR="00B07B31" w:rsidRPr="00B130D8" w14:paraId="2E14D796" w14:textId="77777777" w:rsidTr="007842EF">
        <w:trPr>
          <w:trHeight w:val="942"/>
        </w:trPr>
        <w:tc>
          <w:tcPr>
            <w:tcW w:w="1828" w:type="dxa"/>
            <w:tcBorders>
              <w:top w:val="single" w:sz="8" w:space="0" w:color="4472C4"/>
              <w:left w:val="single" w:sz="8" w:space="0" w:color="4472C4"/>
              <w:bottom w:val="single" w:sz="8" w:space="0" w:color="4472C4"/>
              <w:right w:val="single" w:sz="8" w:space="0" w:color="4472C4"/>
            </w:tcBorders>
            <w:tcMar>
              <w:top w:w="0" w:type="dxa"/>
              <w:left w:w="108" w:type="dxa"/>
              <w:bottom w:w="0" w:type="dxa"/>
              <w:right w:w="108" w:type="dxa"/>
            </w:tcMar>
            <w:vAlign w:val="center"/>
            <w:hideMark/>
          </w:tcPr>
          <w:p w14:paraId="32F8D0FA" w14:textId="77777777" w:rsidR="00B07B31" w:rsidRPr="00B130D8" w:rsidRDefault="00B07B31" w:rsidP="007842EF">
            <w:pPr>
              <w:jc w:val="center"/>
              <w:rPr>
                <w:b/>
                <w:bCs/>
                <w:color w:val="0070C0"/>
                <w:sz w:val="24"/>
                <w:szCs w:val="24"/>
              </w:rPr>
            </w:pPr>
            <w:r w:rsidRPr="00B130D8">
              <w:rPr>
                <w:b/>
                <w:bCs/>
                <w:color w:val="0070C0"/>
                <w:sz w:val="24"/>
                <w:szCs w:val="24"/>
              </w:rPr>
              <w:t>Supplier</w:t>
            </w:r>
          </w:p>
        </w:tc>
        <w:tc>
          <w:tcPr>
            <w:tcW w:w="184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0E75D546" w14:textId="77777777" w:rsidR="00B07B31" w:rsidRPr="00B130D8" w:rsidRDefault="00B07B31" w:rsidP="007842EF">
            <w:pPr>
              <w:jc w:val="center"/>
              <w:rPr>
                <w:b/>
                <w:bCs/>
                <w:color w:val="0070C0"/>
                <w:sz w:val="24"/>
                <w:szCs w:val="24"/>
              </w:rPr>
            </w:pPr>
            <w:r w:rsidRPr="00B130D8">
              <w:rPr>
                <w:b/>
                <w:bCs/>
                <w:color w:val="0070C0"/>
                <w:sz w:val="24"/>
                <w:szCs w:val="24"/>
              </w:rPr>
              <w:t xml:space="preserve"> Supplier Term </w:t>
            </w:r>
          </w:p>
        </w:tc>
        <w:tc>
          <w:tcPr>
            <w:tcW w:w="208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598398B9" w14:textId="77777777" w:rsidR="00B07B31" w:rsidRPr="00B130D8" w:rsidRDefault="00B07B31" w:rsidP="007842EF">
            <w:pPr>
              <w:jc w:val="center"/>
              <w:rPr>
                <w:b/>
                <w:bCs/>
                <w:color w:val="0070C0"/>
                <w:sz w:val="24"/>
                <w:szCs w:val="24"/>
              </w:rPr>
            </w:pPr>
            <w:r w:rsidRPr="00B130D8">
              <w:rPr>
                <w:b/>
                <w:bCs/>
                <w:color w:val="0070C0"/>
                <w:sz w:val="24"/>
                <w:szCs w:val="24"/>
              </w:rPr>
              <w:t>S/C per day</w:t>
            </w:r>
          </w:p>
        </w:tc>
        <w:tc>
          <w:tcPr>
            <w:tcW w:w="1960" w:type="dxa"/>
            <w:gridSpan w:val="2"/>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2886D730" w14:textId="77777777" w:rsidR="00B07B31" w:rsidRPr="00B130D8" w:rsidRDefault="00B07B31" w:rsidP="007842EF">
            <w:pPr>
              <w:jc w:val="center"/>
              <w:rPr>
                <w:b/>
                <w:bCs/>
                <w:color w:val="0070C0"/>
                <w:sz w:val="24"/>
                <w:szCs w:val="24"/>
              </w:rPr>
            </w:pPr>
            <w:r w:rsidRPr="00B130D8">
              <w:rPr>
                <w:b/>
                <w:bCs/>
                <w:color w:val="0070C0"/>
                <w:sz w:val="24"/>
                <w:szCs w:val="24"/>
              </w:rPr>
              <w:t>Unit Rate (p/kwh)</w:t>
            </w:r>
          </w:p>
        </w:tc>
        <w:tc>
          <w:tcPr>
            <w:tcW w:w="1660"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57FA0814" w14:textId="77777777" w:rsidR="00B07B31" w:rsidRPr="00B130D8" w:rsidRDefault="00B07B31" w:rsidP="007842EF">
            <w:pPr>
              <w:jc w:val="center"/>
              <w:rPr>
                <w:b/>
                <w:bCs/>
                <w:color w:val="0070C0"/>
                <w:sz w:val="24"/>
                <w:szCs w:val="24"/>
              </w:rPr>
            </w:pPr>
            <w:r w:rsidRPr="00B130D8">
              <w:rPr>
                <w:b/>
                <w:bCs/>
                <w:color w:val="0070C0"/>
                <w:sz w:val="24"/>
                <w:szCs w:val="24"/>
              </w:rPr>
              <w:t xml:space="preserve">Annual Cost </w:t>
            </w:r>
          </w:p>
        </w:tc>
      </w:tr>
      <w:tr w:rsidR="00B07B31" w:rsidRPr="00B130D8" w14:paraId="28AD8CA9"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709F53AE"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"cid:image003.png@01DCF72A.3D0F9230"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"cid:image003.png@01DCF72A.3D0F9230"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"cid:image003.png@01DCF72A.3D0F9230"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"cid:image003.png@01DCF72A.3D0F9230"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3BBE5B1A">
                <v:shape id="_x0000_i1030" type="#_x0000_t75" alt="A logo with black textDescription automatically generated" style="width:63pt;height:26.25pt">
                  <v:imagedata r:id="rId12"/>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B5A3146"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3E211608" w14:textId="77777777" w:rsidR="00B07B31" w:rsidRPr="00B130D8" w:rsidRDefault="00B07B31" w:rsidP="007842EF">
            <w:pPr>
              <w:jc w:val="right"/>
              <w:rPr>
                <w:color w:val="0070C0"/>
                <w:sz w:val="24"/>
                <w:szCs w:val="24"/>
              </w:rPr>
            </w:pPr>
            <w:r w:rsidRPr="00B130D8">
              <w:rPr>
                <w:color w:val="0070C0"/>
                <w:sz w:val="24"/>
                <w:szCs w:val="24"/>
              </w:rPr>
              <w:t>37.46</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6571550"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25D960D3" w14:textId="77777777" w:rsidR="00B07B31" w:rsidRPr="00B130D8" w:rsidRDefault="00B07B31" w:rsidP="007842EF">
            <w:pPr>
              <w:jc w:val="right"/>
              <w:rPr>
                <w:color w:val="0070C0"/>
                <w:sz w:val="24"/>
                <w:szCs w:val="24"/>
              </w:rPr>
            </w:pPr>
            <w:r w:rsidRPr="00B130D8">
              <w:rPr>
                <w:color w:val="0070C0"/>
                <w:sz w:val="24"/>
                <w:szCs w:val="24"/>
              </w:rPr>
              <w:t>9.291</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F64526D"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6BAD5EB" w14:textId="77777777" w:rsidR="00B07B31" w:rsidRPr="00B130D8" w:rsidRDefault="00B07B31" w:rsidP="007842EF">
            <w:pPr>
              <w:jc w:val="center"/>
              <w:rPr>
                <w:color w:val="0070C0"/>
                <w:sz w:val="24"/>
                <w:szCs w:val="24"/>
              </w:rPr>
            </w:pPr>
            <w:r w:rsidRPr="00B130D8">
              <w:rPr>
                <w:color w:val="0070C0"/>
                <w:sz w:val="24"/>
                <w:szCs w:val="24"/>
              </w:rPr>
              <w:t>£2,540.40</w:t>
            </w:r>
          </w:p>
        </w:tc>
      </w:tr>
      <w:tr w:rsidR="00B07B31" w:rsidRPr="00B130D8" w14:paraId="325C0705"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24FA05A4"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"cid:image001.png@01DCF72A.3D0F9230"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"cid:image001.png@01DCF72A.3D0F9230"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"cid:image001.png@01DCF72A.3D0F9230"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"cid:image001.png@01DCF72A.3D0F9230"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10B9CCDD">
                <v:shape id="_x0000_i1031" type="#_x0000_t75" alt="A logo with blue and yellow lettersDescription automatically generated" style="width:63pt;height:30pt">
                  <v:imagedata r:id="rId13"/>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6B71AAE" w14:textId="77777777" w:rsidR="00B07B31" w:rsidRPr="00B130D8" w:rsidRDefault="00B07B31" w:rsidP="007842EF">
            <w:pPr>
              <w:jc w:val="center"/>
              <w:rPr>
                <w:color w:val="0070C0"/>
                <w:sz w:val="24"/>
                <w:szCs w:val="24"/>
                <w:u w:val="single"/>
              </w:rPr>
            </w:pPr>
            <w:r w:rsidRPr="00B130D8">
              <w:rPr>
                <w:color w:val="0070C0"/>
                <w:sz w:val="24"/>
                <w:szCs w:val="24"/>
                <w:u w:val="single"/>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59873E3B" w14:textId="77777777" w:rsidR="00B07B31" w:rsidRPr="00B130D8" w:rsidRDefault="00B07B31" w:rsidP="007842EF">
            <w:pPr>
              <w:jc w:val="right"/>
              <w:rPr>
                <w:color w:val="0070C0"/>
                <w:sz w:val="24"/>
                <w:szCs w:val="24"/>
                <w:u w:val="single"/>
              </w:rPr>
            </w:pPr>
            <w:r w:rsidRPr="00B130D8">
              <w:rPr>
                <w:color w:val="0070C0"/>
                <w:sz w:val="24"/>
                <w:szCs w:val="24"/>
                <w:u w:val="single"/>
              </w:rPr>
              <w:t>34.25</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346B400A" w14:textId="77777777" w:rsidR="00B07B31" w:rsidRPr="00B130D8" w:rsidRDefault="00B07B31" w:rsidP="007842EF">
            <w:pPr>
              <w:rPr>
                <w:color w:val="0070C0"/>
                <w:sz w:val="24"/>
                <w:szCs w:val="24"/>
                <w:u w:val="single"/>
              </w:rPr>
            </w:pPr>
            <w:r w:rsidRPr="00B130D8">
              <w:rPr>
                <w:color w:val="0070C0"/>
                <w:sz w:val="24"/>
                <w:szCs w:val="24"/>
                <w:u w:val="single"/>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11849AF9" w14:textId="77777777" w:rsidR="00B07B31" w:rsidRPr="00B130D8" w:rsidRDefault="00B07B31" w:rsidP="007842EF">
            <w:pPr>
              <w:jc w:val="right"/>
              <w:rPr>
                <w:color w:val="0070C0"/>
                <w:sz w:val="24"/>
                <w:szCs w:val="24"/>
                <w:u w:val="single"/>
              </w:rPr>
            </w:pPr>
            <w:r w:rsidRPr="00B130D8">
              <w:rPr>
                <w:color w:val="0070C0"/>
                <w:sz w:val="24"/>
                <w:szCs w:val="24"/>
                <w:u w:val="single"/>
              </w:rPr>
              <w:t>9.37</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73A060B" w14:textId="77777777" w:rsidR="00B07B31" w:rsidRPr="00B130D8" w:rsidRDefault="00B07B31" w:rsidP="007842EF">
            <w:pPr>
              <w:rPr>
                <w:color w:val="0070C0"/>
                <w:sz w:val="24"/>
                <w:szCs w:val="24"/>
                <w:u w:val="single"/>
              </w:rPr>
            </w:pPr>
            <w:r w:rsidRPr="00B130D8">
              <w:rPr>
                <w:color w:val="0070C0"/>
                <w:sz w:val="24"/>
                <w:szCs w:val="24"/>
                <w:u w:val="single"/>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7806A7B0" w14:textId="77777777" w:rsidR="00B07B31" w:rsidRPr="00B130D8" w:rsidRDefault="00B07B31" w:rsidP="007842EF">
            <w:pPr>
              <w:jc w:val="center"/>
              <w:rPr>
                <w:color w:val="0070C0"/>
                <w:sz w:val="24"/>
                <w:szCs w:val="24"/>
                <w:u w:val="single"/>
              </w:rPr>
            </w:pPr>
            <w:r w:rsidRPr="00B130D8">
              <w:rPr>
                <w:color w:val="0070C0"/>
                <w:sz w:val="24"/>
                <w:szCs w:val="24"/>
                <w:u w:val="single"/>
              </w:rPr>
              <w:t>£2,549.13</w:t>
            </w:r>
          </w:p>
        </w:tc>
      </w:tr>
      <w:tr w:rsidR="00B07B31" w:rsidRPr="00B130D8" w14:paraId="42E2C72F"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0F861CDE"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"cid:image004.jpg@01DCF72A.3D0F9230"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"cid:image004.jpg@01DCF72A.3D0F9230"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"cid:image004.jpg@01DCF72A.3D0F9230"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"cid:image004.jpg@01DCF72A.3D0F9230"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42F4FAA6">
                <v:shape id="_x0000_i1032" type="#_x0000_t75" alt="A logo with blue and orange lettersDescription automatically generated" style="width:58.5pt;height:30pt">
                  <v:imagedata r:id="rId14"/>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70E2028"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63F45826" w14:textId="77777777" w:rsidR="00B07B31" w:rsidRPr="00B130D8" w:rsidRDefault="00B07B31" w:rsidP="007842EF">
            <w:pPr>
              <w:jc w:val="right"/>
              <w:rPr>
                <w:color w:val="0070C0"/>
                <w:sz w:val="24"/>
                <w:szCs w:val="24"/>
              </w:rPr>
            </w:pPr>
            <w:r w:rsidRPr="00B130D8">
              <w:rPr>
                <w:color w:val="0070C0"/>
                <w:sz w:val="24"/>
                <w:szCs w:val="24"/>
              </w:rPr>
              <w:t>50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2FE69DCC"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3D40557B" w14:textId="77777777" w:rsidR="00B07B31" w:rsidRPr="00B130D8" w:rsidRDefault="00B07B31" w:rsidP="007842EF">
            <w:pPr>
              <w:jc w:val="right"/>
              <w:rPr>
                <w:color w:val="0070C0"/>
                <w:sz w:val="24"/>
                <w:szCs w:val="24"/>
              </w:rPr>
            </w:pPr>
            <w:r w:rsidRPr="00B130D8">
              <w:rPr>
                <w:color w:val="0070C0"/>
                <w:sz w:val="24"/>
                <w:szCs w:val="24"/>
              </w:rPr>
              <w:t>9.3</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681C1644"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188F0C97" w14:textId="77777777" w:rsidR="00B07B31" w:rsidRPr="00B130D8" w:rsidRDefault="00B07B31" w:rsidP="007842EF">
            <w:pPr>
              <w:jc w:val="center"/>
              <w:rPr>
                <w:color w:val="0070C0"/>
                <w:sz w:val="24"/>
                <w:szCs w:val="24"/>
              </w:rPr>
            </w:pPr>
            <w:r w:rsidRPr="00B130D8">
              <w:rPr>
                <w:color w:val="0070C0"/>
                <w:sz w:val="24"/>
                <w:szCs w:val="24"/>
              </w:rPr>
              <w:t>£2,588.50</w:t>
            </w:r>
          </w:p>
        </w:tc>
      </w:tr>
      <w:tr w:rsidR="00B07B31" w:rsidRPr="00B130D8" w14:paraId="66138262" w14:textId="77777777" w:rsidTr="007842EF">
        <w:trPr>
          <w:trHeight w:val="942"/>
        </w:trPr>
        <w:tc>
          <w:tcPr>
            <w:tcW w:w="1828" w:type="dxa"/>
            <w:tcBorders>
              <w:top w:val="nil"/>
              <w:left w:val="single" w:sz="8" w:space="0" w:color="0070C0"/>
              <w:bottom w:val="single" w:sz="8" w:space="0" w:color="0070C0"/>
              <w:right w:val="single" w:sz="8" w:space="0" w:color="0070C0"/>
            </w:tcBorders>
            <w:tcMar>
              <w:top w:w="0" w:type="dxa"/>
              <w:left w:w="108" w:type="dxa"/>
              <w:bottom w:w="0" w:type="dxa"/>
              <w:right w:w="108" w:type="dxa"/>
            </w:tcMar>
            <w:vAlign w:val="center"/>
            <w:hideMark/>
          </w:tcPr>
          <w:p w14:paraId="1100371C" w14:textId="77777777" w:rsidR="00B07B31" w:rsidRPr="00B130D8" w:rsidRDefault="00B07B31" w:rsidP="007842EF">
            <w:pPr>
              <w:jc w:val="center"/>
              <w:rPr>
                <w:b/>
                <w:bCs/>
                <w:color w:val="0070C0"/>
                <w:sz w:val="24"/>
                <w:szCs w:val="24"/>
              </w:rPr>
            </w:pPr>
            <w:r w:rsidRPr="00B130D8">
              <w:rPr>
                <w:sz w:val="24"/>
                <w:szCs w:val="24"/>
              </w:rPr>
              <w:fldChar w:fldCharType="begin"/>
            </w:r>
            <w:r w:rsidRPr="00B130D8">
              <w:rPr>
                <w:sz w:val="24"/>
                <w:szCs w:val="24"/>
              </w:rPr>
              <w:instrText xml:space="preserve"> INCLUDEPICTURE  "cid:image006.jpg@01DCF72A.3D0F9230" \* MERGEFORMATINET </w:instrText>
            </w:r>
            <w:r w:rsidRPr="00B130D8">
              <w:rPr>
                <w:sz w:val="24"/>
                <w:szCs w:val="24"/>
              </w:rPr>
              <w:fldChar w:fldCharType="separate"/>
            </w:r>
            <w:r>
              <w:rPr>
                <w:sz w:val="24"/>
                <w:szCs w:val="24"/>
              </w:rPr>
              <w:fldChar w:fldCharType="begin"/>
            </w:r>
            <w:r>
              <w:rPr>
                <w:sz w:val="24"/>
                <w:szCs w:val="24"/>
              </w:rPr>
              <w:instrText xml:space="preserve"> INCLUDEPICTURE  \d "cid:image006.jpg@01DCF72A.3D0F9230" \* MERGEFORMATINET </w:instrText>
            </w:r>
            <w:r>
              <w:rPr>
                <w:sz w:val="24"/>
                <w:szCs w:val="24"/>
              </w:rPr>
              <w:fldChar w:fldCharType="separate"/>
            </w:r>
            <w:r w:rsidR="003E566C">
              <w:rPr>
                <w:sz w:val="24"/>
                <w:szCs w:val="24"/>
              </w:rPr>
              <w:fldChar w:fldCharType="begin"/>
            </w:r>
            <w:r w:rsidR="003E566C">
              <w:rPr>
                <w:sz w:val="24"/>
                <w:szCs w:val="24"/>
              </w:rPr>
              <w:instrText xml:space="preserve"> INCLUDEPICTURE  \d "cid:image006.jpg@01DCF72A.3D0F9230" \* MERGEFORMATINET </w:instrText>
            </w:r>
            <w:r w:rsidR="003E566C">
              <w:rPr>
                <w:sz w:val="24"/>
                <w:szCs w:val="24"/>
              </w:rPr>
              <w:fldChar w:fldCharType="separate"/>
            </w:r>
            <w:r w:rsidR="00CD6229">
              <w:rPr>
                <w:sz w:val="24"/>
                <w:szCs w:val="24"/>
              </w:rPr>
              <w:fldChar w:fldCharType="begin"/>
            </w:r>
            <w:r w:rsidR="00CD6229">
              <w:rPr>
                <w:sz w:val="24"/>
                <w:szCs w:val="24"/>
              </w:rPr>
              <w:instrText xml:space="preserve"> </w:instrText>
            </w:r>
            <w:r w:rsidR="00CD6229">
              <w:rPr>
                <w:sz w:val="24"/>
                <w:szCs w:val="24"/>
              </w:rPr>
              <w:instrText>INCLUDEPICTURE  \d "cid:image006.jpg@01DCF72A.3D0F9230" \* MERGEFORMATINET</w:instrText>
            </w:r>
            <w:r w:rsidR="00CD6229">
              <w:rPr>
                <w:sz w:val="24"/>
                <w:szCs w:val="24"/>
              </w:rPr>
              <w:instrText xml:space="preserve"> </w:instrText>
            </w:r>
            <w:r w:rsidR="00CD6229">
              <w:rPr>
                <w:sz w:val="24"/>
                <w:szCs w:val="24"/>
              </w:rPr>
              <w:fldChar w:fldCharType="separate"/>
            </w:r>
            <w:r w:rsidR="00CD6229">
              <w:rPr>
                <w:sz w:val="24"/>
                <w:szCs w:val="24"/>
              </w:rPr>
              <w:pict w14:anchorId="4B408D44">
                <v:shape id="_x0000_i1033" type="#_x0000_t75" alt="A red and white logoDescription automatically generated" style="width:64.5pt;height:27.75pt">
                  <v:imagedata r:id="rId15"/>
                </v:shape>
              </w:pict>
            </w:r>
            <w:r w:rsidR="00CD6229">
              <w:rPr>
                <w:sz w:val="24"/>
                <w:szCs w:val="24"/>
              </w:rPr>
              <w:fldChar w:fldCharType="end"/>
            </w:r>
            <w:r w:rsidR="003E566C">
              <w:rPr>
                <w:sz w:val="24"/>
                <w:szCs w:val="24"/>
              </w:rPr>
              <w:fldChar w:fldCharType="end"/>
            </w:r>
            <w:r>
              <w:rPr>
                <w:sz w:val="24"/>
                <w:szCs w:val="24"/>
              </w:rPr>
              <w:fldChar w:fldCharType="end"/>
            </w:r>
            <w:r w:rsidRPr="00B130D8">
              <w:rPr>
                <w:sz w:val="24"/>
                <w:szCs w:val="24"/>
              </w:rPr>
              <w:fldChar w:fldCharType="end"/>
            </w:r>
          </w:p>
        </w:tc>
        <w:tc>
          <w:tcPr>
            <w:tcW w:w="184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04EE944" w14:textId="77777777" w:rsidR="00B07B31" w:rsidRPr="00B130D8" w:rsidRDefault="00B07B31" w:rsidP="007842EF">
            <w:pPr>
              <w:jc w:val="center"/>
              <w:rPr>
                <w:color w:val="0070C0"/>
                <w:sz w:val="24"/>
                <w:szCs w:val="24"/>
              </w:rPr>
            </w:pPr>
            <w:r w:rsidRPr="00B130D8">
              <w:rPr>
                <w:color w:val="0070C0"/>
                <w:sz w:val="24"/>
                <w:szCs w:val="24"/>
              </w:rPr>
              <w:t>12 Months</w:t>
            </w:r>
          </w:p>
        </w:tc>
        <w:tc>
          <w:tcPr>
            <w:tcW w:w="1021" w:type="dxa"/>
            <w:tcBorders>
              <w:top w:val="nil"/>
              <w:left w:val="single" w:sz="8" w:space="0" w:color="0070C0"/>
              <w:bottom w:val="single" w:sz="8" w:space="0" w:color="0070C0"/>
              <w:right w:val="nil"/>
            </w:tcBorders>
            <w:noWrap/>
            <w:tcMar>
              <w:top w:w="0" w:type="dxa"/>
              <w:left w:w="108" w:type="dxa"/>
              <w:bottom w:w="0" w:type="dxa"/>
              <w:right w:w="108" w:type="dxa"/>
            </w:tcMar>
            <w:vAlign w:val="center"/>
            <w:hideMark/>
          </w:tcPr>
          <w:p w14:paraId="7E57A31A" w14:textId="77777777" w:rsidR="00B07B31" w:rsidRPr="00B130D8" w:rsidRDefault="00B07B31" w:rsidP="007842EF">
            <w:pPr>
              <w:jc w:val="right"/>
              <w:rPr>
                <w:color w:val="0070C0"/>
                <w:sz w:val="24"/>
                <w:szCs w:val="24"/>
              </w:rPr>
            </w:pPr>
            <w:r w:rsidRPr="00B130D8">
              <w:rPr>
                <w:color w:val="0070C0"/>
                <w:sz w:val="24"/>
                <w:szCs w:val="24"/>
              </w:rPr>
              <w:t>30</w:t>
            </w:r>
          </w:p>
        </w:tc>
        <w:tc>
          <w:tcPr>
            <w:tcW w:w="1059"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3190EA4" w14:textId="77777777" w:rsidR="00B07B31" w:rsidRPr="00B130D8" w:rsidRDefault="00B07B31" w:rsidP="007842EF">
            <w:pPr>
              <w:rPr>
                <w:color w:val="0070C0"/>
                <w:sz w:val="24"/>
                <w:szCs w:val="24"/>
              </w:rPr>
            </w:pPr>
            <w:r w:rsidRPr="00B130D8">
              <w:rPr>
                <w:color w:val="0070C0"/>
                <w:sz w:val="24"/>
                <w:szCs w:val="24"/>
              </w:rPr>
              <w:t xml:space="preserve">p/day </w:t>
            </w:r>
          </w:p>
        </w:tc>
        <w:tc>
          <w:tcPr>
            <w:tcW w:w="888" w:type="dxa"/>
            <w:tcBorders>
              <w:top w:val="nil"/>
              <w:left w:val="nil"/>
              <w:bottom w:val="single" w:sz="8" w:space="0" w:color="0070C0"/>
              <w:right w:val="nil"/>
            </w:tcBorders>
            <w:noWrap/>
            <w:tcMar>
              <w:top w:w="0" w:type="dxa"/>
              <w:left w:w="108" w:type="dxa"/>
              <w:bottom w:w="0" w:type="dxa"/>
              <w:right w:w="108" w:type="dxa"/>
            </w:tcMar>
            <w:vAlign w:val="center"/>
            <w:hideMark/>
          </w:tcPr>
          <w:p w14:paraId="73535628" w14:textId="77777777" w:rsidR="00B07B31" w:rsidRPr="00B130D8" w:rsidRDefault="00B07B31" w:rsidP="007842EF">
            <w:pPr>
              <w:jc w:val="right"/>
              <w:rPr>
                <w:color w:val="0070C0"/>
                <w:sz w:val="24"/>
                <w:szCs w:val="24"/>
              </w:rPr>
            </w:pPr>
            <w:r w:rsidRPr="00B130D8">
              <w:rPr>
                <w:color w:val="0070C0"/>
                <w:sz w:val="24"/>
                <w:szCs w:val="24"/>
              </w:rPr>
              <w:t>9.6</w:t>
            </w:r>
          </w:p>
        </w:tc>
        <w:tc>
          <w:tcPr>
            <w:tcW w:w="1072"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5F1D3FA8" w14:textId="77777777" w:rsidR="00B07B31" w:rsidRPr="00B130D8" w:rsidRDefault="00B07B31" w:rsidP="007842EF">
            <w:pPr>
              <w:rPr>
                <w:color w:val="0070C0"/>
                <w:sz w:val="24"/>
                <w:szCs w:val="24"/>
              </w:rPr>
            </w:pPr>
            <w:r w:rsidRPr="00B130D8">
              <w:rPr>
                <w:color w:val="0070C0"/>
                <w:sz w:val="24"/>
                <w:szCs w:val="24"/>
              </w:rPr>
              <w:t xml:space="preserve">p/kWh </w:t>
            </w:r>
          </w:p>
        </w:tc>
        <w:tc>
          <w:tcPr>
            <w:tcW w:w="1660" w:type="dxa"/>
            <w:tcBorders>
              <w:top w:val="nil"/>
              <w:left w:val="nil"/>
              <w:bottom w:val="single" w:sz="8" w:space="0" w:color="0070C0"/>
              <w:right w:val="single" w:sz="8" w:space="0" w:color="0070C0"/>
            </w:tcBorders>
            <w:noWrap/>
            <w:tcMar>
              <w:top w:w="0" w:type="dxa"/>
              <w:left w:w="108" w:type="dxa"/>
              <w:bottom w:w="0" w:type="dxa"/>
              <w:right w:w="108" w:type="dxa"/>
            </w:tcMar>
            <w:vAlign w:val="center"/>
            <w:hideMark/>
          </w:tcPr>
          <w:p w14:paraId="001FFC02" w14:textId="77777777" w:rsidR="00B07B31" w:rsidRPr="00B130D8" w:rsidRDefault="00B07B31" w:rsidP="007842EF">
            <w:pPr>
              <w:jc w:val="center"/>
              <w:rPr>
                <w:color w:val="0070C0"/>
                <w:sz w:val="24"/>
                <w:szCs w:val="24"/>
              </w:rPr>
            </w:pPr>
            <w:r w:rsidRPr="00B130D8">
              <w:rPr>
                <w:color w:val="0070C0"/>
                <w:sz w:val="24"/>
                <w:szCs w:val="24"/>
              </w:rPr>
              <w:t>£2,593.12</w:t>
            </w:r>
          </w:p>
        </w:tc>
      </w:tr>
    </w:tbl>
    <w:p w14:paraId="157DE982" w14:textId="77777777" w:rsidR="00B07B31" w:rsidRDefault="00B07B31" w:rsidP="00B07B31">
      <w:pPr>
        <w:autoSpaceDE w:val="0"/>
        <w:autoSpaceDN w:val="0"/>
        <w:ind w:left="780"/>
        <w:rPr>
          <w:rFonts w:cs="Calibri"/>
          <w:b/>
          <w:bCs/>
          <w:color w:val="000000"/>
          <w:sz w:val="24"/>
          <w:szCs w:val="24"/>
          <w:u w:val="single"/>
        </w:rPr>
      </w:pPr>
    </w:p>
    <w:p w14:paraId="4CC2D1FC" w14:textId="5D39C4D5" w:rsidR="00EA2D8F" w:rsidRPr="00EA2D8F" w:rsidRDefault="00EA2D8F" w:rsidP="00B07B31">
      <w:pPr>
        <w:autoSpaceDE w:val="0"/>
        <w:autoSpaceDN w:val="0"/>
        <w:ind w:left="780"/>
        <w:rPr>
          <w:rFonts w:ascii="Verdana" w:hAnsi="Verdana" w:cs="Calibri"/>
          <w:color w:val="000000"/>
          <w:sz w:val="24"/>
          <w:szCs w:val="24"/>
        </w:rPr>
      </w:pPr>
      <w:r>
        <w:rPr>
          <w:rFonts w:ascii="Verdana" w:hAnsi="Verdana" w:cs="Calibri"/>
          <w:color w:val="000000"/>
          <w:sz w:val="24"/>
          <w:szCs w:val="24"/>
        </w:rPr>
        <w:t>Item 44 deferred until July</w:t>
      </w:r>
      <w:r w:rsidR="00266BEF">
        <w:rPr>
          <w:rFonts w:ascii="Verdana" w:hAnsi="Verdana" w:cs="Calibri"/>
          <w:color w:val="000000"/>
          <w:sz w:val="24"/>
          <w:szCs w:val="24"/>
        </w:rPr>
        <w:t xml:space="preserve"> as </w:t>
      </w:r>
      <w:r w:rsidR="00A77812">
        <w:rPr>
          <w:rFonts w:ascii="Verdana" w:hAnsi="Verdana" w:cs="Calibri"/>
          <w:color w:val="000000"/>
          <w:sz w:val="24"/>
          <w:szCs w:val="24"/>
        </w:rPr>
        <w:t xml:space="preserve">there have been developments in the U.S/Iran peace deal and this may </w:t>
      </w:r>
      <w:r w:rsidR="00EA2FF1">
        <w:rPr>
          <w:rFonts w:ascii="Verdana" w:hAnsi="Verdana" w:cs="Calibri"/>
          <w:color w:val="000000"/>
          <w:sz w:val="24"/>
          <w:szCs w:val="24"/>
        </w:rPr>
        <w:t>have an effect on energy prices.</w:t>
      </w:r>
    </w:p>
    <w:p w14:paraId="06BC98E7" w14:textId="77777777" w:rsidR="00EA2D8F" w:rsidRPr="00B130D8" w:rsidRDefault="00EA2D8F" w:rsidP="00B07B31">
      <w:pPr>
        <w:autoSpaceDE w:val="0"/>
        <w:autoSpaceDN w:val="0"/>
        <w:ind w:left="780"/>
        <w:rPr>
          <w:rFonts w:cs="Calibri"/>
          <w:b/>
          <w:bCs/>
          <w:color w:val="000000"/>
          <w:sz w:val="24"/>
          <w:szCs w:val="24"/>
          <w:u w:val="single"/>
        </w:rPr>
      </w:pPr>
    </w:p>
    <w:p w14:paraId="1A73E46A"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 xml:space="preserve">PROPOSED BY COUNCILLOR ROWNTREE TO INVITE SKATE BOARDERS FROM G.Y.P.O TO HOLD A DEMONSTRATION DAY </w:t>
      </w:r>
      <w:r w:rsidRPr="00B130D8">
        <w:rPr>
          <w:rFonts w:ascii="Verdana" w:hAnsi="Verdana" w:cs="Arial"/>
          <w:b/>
          <w:bCs/>
          <w:sz w:val="24"/>
          <w:szCs w:val="24"/>
          <w:u w:val="single"/>
        </w:rPr>
        <w:lastRenderedPageBreak/>
        <w:t>FOR CHILDREN AT THE SKATE PARK IN EITHER JULY OR AUGUST:</w:t>
      </w:r>
    </w:p>
    <w:p w14:paraId="16168E9D" w14:textId="63ECDEDF" w:rsidR="00916F46" w:rsidRPr="00916F46" w:rsidRDefault="00916F46" w:rsidP="00916F46">
      <w:pPr>
        <w:ind w:left="562"/>
        <w:rPr>
          <w:rFonts w:ascii="Verdana" w:hAnsi="Verdana" w:cs="Arial"/>
          <w:sz w:val="24"/>
          <w:szCs w:val="24"/>
        </w:rPr>
      </w:pPr>
      <w:r>
        <w:rPr>
          <w:rFonts w:ascii="Verdana" w:hAnsi="Verdana" w:cs="Arial"/>
          <w:sz w:val="24"/>
          <w:szCs w:val="24"/>
        </w:rPr>
        <w:t>Agreed. Councillor Rowntree to liaise with the</w:t>
      </w:r>
      <w:r w:rsidR="00971525">
        <w:rPr>
          <w:rFonts w:ascii="Verdana" w:hAnsi="Verdana" w:cs="Arial"/>
          <w:sz w:val="24"/>
          <w:szCs w:val="24"/>
        </w:rPr>
        <w:t xml:space="preserve"> Ghetto Park skate boarders to arrange a date and advertise the event.</w:t>
      </w:r>
    </w:p>
    <w:p w14:paraId="6B0E7538"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PLANNING MATTERS:</w:t>
      </w:r>
    </w:p>
    <w:p w14:paraId="24B3E6D2" w14:textId="77777777" w:rsidR="00B07B31" w:rsidRPr="00B130D8" w:rsidRDefault="00B07B31" w:rsidP="00B07B31">
      <w:pPr>
        <w:pStyle w:val="PlainText"/>
        <w:rPr>
          <w:rFonts w:ascii="Verdana" w:hAnsi="Verdana"/>
          <w:sz w:val="24"/>
          <w:szCs w:val="24"/>
        </w:rPr>
      </w:pPr>
    </w:p>
    <w:p w14:paraId="24AADB56"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Application reference 00442/26/FUL has been received and is now being considered. Your observations are requested no later than 16th June 2026.</w:t>
      </w:r>
    </w:p>
    <w:p w14:paraId="49AD2BF0"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Planning Permission - Erection of a workshop, storage facility and siting of 4no. storage containers.</w:t>
      </w:r>
    </w:p>
    <w:p w14:paraId="137B6AC9" w14:textId="494C53DA" w:rsidR="00B07B31" w:rsidRPr="00B130D8" w:rsidRDefault="00B07B31" w:rsidP="00B07B31">
      <w:pPr>
        <w:pStyle w:val="PlainText"/>
        <w:rPr>
          <w:rFonts w:ascii="Verdana" w:hAnsi="Verdana"/>
          <w:sz w:val="24"/>
          <w:szCs w:val="24"/>
        </w:rPr>
      </w:pPr>
      <w:r w:rsidRPr="00B130D8">
        <w:rPr>
          <w:rFonts w:ascii="Verdana" w:hAnsi="Verdana"/>
          <w:sz w:val="24"/>
          <w:szCs w:val="24"/>
        </w:rPr>
        <w:t xml:space="preserve">Land West </w:t>
      </w:r>
      <w:r w:rsidR="006E158E" w:rsidRPr="00B130D8">
        <w:rPr>
          <w:rFonts w:ascii="Verdana" w:hAnsi="Verdana"/>
          <w:sz w:val="24"/>
          <w:szCs w:val="24"/>
        </w:rPr>
        <w:t>of</w:t>
      </w:r>
      <w:r w:rsidRPr="00B130D8">
        <w:rPr>
          <w:rFonts w:ascii="Verdana" w:hAnsi="Verdana"/>
          <w:sz w:val="24"/>
          <w:szCs w:val="24"/>
        </w:rPr>
        <w:t xml:space="preserve"> Unit 1 Merlin Park Cheapside Holton Le Clay Lincolnshire     </w:t>
      </w:r>
    </w:p>
    <w:p w14:paraId="00BC5746" w14:textId="77777777" w:rsidR="00B07B31" w:rsidRPr="00B130D8" w:rsidRDefault="00B07B31" w:rsidP="00B07B31">
      <w:pPr>
        <w:pStyle w:val="PlainText"/>
        <w:rPr>
          <w:rFonts w:ascii="Verdana" w:hAnsi="Verdana"/>
          <w:sz w:val="24"/>
          <w:szCs w:val="24"/>
        </w:rPr>
      </w:pPr>
    </w:p>
    <w:p w14:paraId="546CB906" w14:textId="0016B938" w:rsidR="00B07B31" w:rsidRDefault="00971525" w:rsidP="00B07B31">
      <w:pPr>
        <w:pStyle w:val="PlainText"/>
        <w:rPr>
          <w:rFonts w:ascii="Verdana" w:hAnsi="Verdana"/>
          <w:sz w:val="24"/>
          <w:szCs w:val="24"/>
        </w:rPr>
      </w:pPr>
      <w:r>
        <w:rPr>
          <w:rFonts w:ascii="Verdana" w:hAnsi="Verdana"/>
          <w:sz w:val="24"/>
          <w:szCs w:val="24"/>
        </w:rPr>
        <w:t>No objections.</w:t>
      </w:r>
    </w:p>
    <w:p w14:paraId="73979B5B" w14:textId="77777777" w:rsidR="00971525" w:rsidRPr="00B130D8" w:rsidRDefault="00971525" w:rsidP="00B07B31">
      <w:pPr>
        <w:pStyle w:val="PlainText"/>
        <w:rPr>
          <w:rFonts w:ascii="Verdana" w:hAnsi="Verdana"/>
          <w:sz w:val="24"/>
          <w:szCs w:val="24"/>
        </w:rPr>
      </w:pPr>
    </w:p>
    <w:p w14:paraId="6A02F58B"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Application reference 00795/26/FUL has been received and is now being considered. Your observations are requested no later than 18th June 2026.</w:t>
      </w:r>
    </w:p>
    <w:p w14:paraId="0E92BD0D" w14:textId="77777777" w:rsidR="00B07B31" w:rsidRPr="00B130D8" w:rsidRDefault="00B07B31" w:rsidP="00B07B31">
      <w:pPr>
        <w:pStyle w:val="PlainText"/>
        <w:rPr>
          <w:rFonts w:ascii="Verdana" w:hAnsi="Verdana"/>
          <w:sz w:val="24"/>
          <w:szCs w:val="24"/>
        </w:rPr>
      </w:pPr>
      <w:r w:rsidRPr="00B130D8">
        <w:rPr>
          <w:rFonts w:ascii="Verdana" w:hAnsi="Verdana"/>
          <w:sz w:val="24"/>
          <w:szCs w:val="24"/>
        </w:rPr>
        <w:t>Planning Permission - Extension to existing dwelling to provide additional living accommodation.</w:t>
      </w:r>
    </w:p>
    <w:p w14:paraId="2E6B5040" w14:textId="70726ABF" w:rsidR="00B07B31" w:rsidRDefault="00B07B31" w:rsidP="00B07B31">
      <w:pPr>
        <w:pStyle w:val="PlainText"/>
        <w:rPr>
          <w:rFonts w:ascii="Verdana" w:hAnsi="Verdana"/>
          <w:sz w:val="24"/>
          <w:szCs w:val="24"/>
        </w:rPr>
      </w:pPr>
      <w:r w:rsidRPr="00B130D8">
        <w:rPr>
          <w:rFonts w:ascii="Verdana" w:hAnsi="Verdana"/>
          <w:sz w:val="24"/>
          <w:szCs w:val="24"/>
        </w:rPr>
        <w:t xml:space="preserve">68 </w:t>
      </w:r>
      <w:proofErr w:type="spellStart"/>
      <w:r w:rsidRPr="00B130D8">
        <w:rPr>
          <w:rFonts w:ascii="Verdana" w:hAnsi="Verdana"/>
          <w:sz w:val="24"/>
          <w:szCs w:val="24"/>
        </w:rPr>
        <w:t>Tetney</w:t>
      </w:r>
      <w:proofErr w:type="spellEnd"/>
      <w:r w:rsidR="00971525">
        <w:rPr>
          <w:rFonts w:ascii="Verdana" w:hAnsi="Verdana"/>
          <w:sz w:val="24"/>
          <w:szCs w:val="24"/>
        </w:rPr>
        <w:t xml:space="preserve"> </w:t>
      </w:r>
      <w:r w:rsidRPr="00B130D8">
        <w:rPr>
          <w:rFonts w:ascii="Verdana" w:hAnsi="Verdana"/>
          <w:sz w:val="24"/>
          <w:szCs w:val="24"/>
        </w:rPr>
        <w:t>Lane Holton Le Clay Lincolnshire</w:t>
      </w:r>
      <w:r w:rsidR="00971525">
        <w:rPr>
          <w:rFonts w:ascii="Verdana" w:hAnsi="Verdana"/>
          <w:sz w:val="24"/>
          <w:szCs w:val="24"/>
        </w:rPr>
        <w:t xml:space="preserve"> </w:t>
      </w:r>
      <w:r w:rsidRPr="00B130D8">
        <w:rPr>
          <w:rFonts w:ascii="Verdana" w:hAnsi="Verdana"/>
          <w:sz w:val="24"/>
          <w:szCs w:val="24"/>
        </w:rPr>
        <w:t xml:space="preserve">DN36 5AT  </w:t>
      </w:r>
    </w:p>
    <w:p w14:paraId="7BB794D8" w14:textId="77777777" w:rsidR="00971525" w:rsidRDefault="00971525" w:rsidP="00B07B31">
      <w:pPr>
        <w:pStyle w:val="PlainText"/>
        <w:rPr>
          <w:rFonts w:ascii="Verdana" w:hAnsi="Verdana"/>
          <w:sz w:val="24"/>
          <w:szCs w:val="24"/>
        </w:rPr>
      </w:pPr>
    </w:p>
    <w:p w14:paraId="4E9DEAFD" w14:textId="788EC0D6" w:rsidR="00971525" w:rsidRPr="00B130D8" w:rsidRDefault="00971525" w:rsidP="00B07B31">
      <w:pPr>
        <w:pStyle w:val="PlainText"/>
        <w:rPr>
          <w:rFonts w:ascii="Verdana" w:hAnsi="Verdana"/>
          <w:sz w:val="24"/>
          <w:szCs w:val="24"/>
        </w:rPr>
      </w:pPr>
      <w:r>
        <w:rPr>
          <w:rFonts w:ascii="Verdana" w:hAnsi="Verdana"/>
          <w:sz w:val="24"/>
          <w:szCs w:val="24"/>
        </w:rPr>
        <w:t>No objections.</w:t>
      </w:r>
    </w:p>
    <w:p w14:paraId="65F26763" w14:textId="77777777" w:rsidR="00B07B31" w:rsidRPr="00B130D8" w:rsidRDefault="00B07B31" w:rsidP="00B07B31">
      <w:pPr>
        <w:pStyle w:val="PlainText"/>
        <w:rPr>
          <w:rFonts w:ascii="Verdana" w:hAnsi="Verdana"/>
          <w:sz w:val="24"/>
          <w:szCs w:val="24"/>
        </w:rPr>
      </w:pPr>
    </w:p>
    <w:p w14:paraId="1F752D63" w14:textId="77777777" w:rsidR="00B07B31" w:rsidRPr="00971525" w:rsidRDefault="00B07B31" w:rsidP="00B07B31">
      <w:pPr>
        <w:numPr>
          <w:ilvl w:val="0"/>
          <w:numId w:val="5"/>
        </w:numPr>
        <w:rPr>
          <w:rFonts w:ascii="Verdana" w:hAnsi="Verdana" w:cs="Arial"/>
          <w:sz w:val="24"/>
          <w:szCs w:val="24"/>
          <w:u w:val="single"/>
        </w:rPr>
      </w:pPr>
      <w:r w:rsidRPr="00B130D8">
        <w:rPr>
          <w:rFonts w:ascii="Verdana" w:hAnsi="Verdana"/>
          <w:b/>
          <w:bCs/>
          <w:sz w:val="24"/>
          <w:szCs w:val="24"/>
          <w:u w:val="single"/>
        </w:rPr>
        <w:t>TO APPROVE THE ANNUAL GOVERNANCE STATEMENT 2025/26 WHICH IS TO BE SIGNED AND MINUTED BY CHAIRMAN AND CLERK</w:t>
      </w:r>
      <w:r w:rsidRPr="00B130D8">
        <w:rPr>
          <w:sz w:val="24"/>
          <w:szCs w:val="24"/>
          <w:u w:val="single"/>
        </w:rPr>
        <w:t xml:space="preserve">: </w:t>
      </w:r>
    </w:p>
    <w:p w14:paraId="75D14F55" w14:textId="246304D2" w:rsidR="00971525" w:rsidRPr="00C96296" w:rsidRDefault="00C96296" w:rsidP="00971525">
      <w:pPr>
        <w:ind w:left="562"/>
        <w:rPr>
          <w:rFonts w:ascii="Verdana" w:hAnsi="Verdana" w:cs="Arial"/>
          <w:sz w:val="24"/>
          <w:szCs w:val="24"/>
        </w:rPr>
      </w:pPr>
      <w:r w:rsidRPr="00C96296">
        <w:rPr>
          <w:rFonts w:ascii="Verdana" w:hAnsi="Verdana" w:cs="Arial"/>
          <w:sz w:val="24"/>
          <w:szCs w:val="24"/>
        </w:rPr>
        <w:t>Approved and duly signed by chair and clerk.</w:t>
      </w:r>
    </w:p>
    <w:p w14:paraId="6D5B026F" w14:textId="77777777" w:rsidR="00B07B31" w:rsidRPr="00C96296"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APPROVE THE ANNUAL ACCOUNTING STATEMENTS 2025/26:</w:t>
      </w:r>
    </w:p>
    <w:p w14:paraId="33C22BEA" w14:textId="6BC63C17" w:rsidR="00C96296" w:rsidRPr="00E95869" w:rsidRDefault="00E95869" w:rsidP="00C96296">
      <w:pPr>
        <w:ind w:left="562"/>
        <w:rPr>
          <w:rFonts w:ascii="Verdana" w:hAnsi="Verdana" w:cs="Arial"/>
          <w:sz w:val="24"/>
          <w:szCs w:val="24"/>
        </w:rPr>
      </w:pPr>
      <w:r>
        <w:rPr>
          <w:rFonts w:ascii="Verdana" w:hAnsi="Verdana"/>
          <w:sz w:val="24"/>
          <w:szCs w:val="24"/>
        </w:rPr>
        <w:t>Approved and duly signed by chair and clerk.</w:t>
      </w:r>
    </w:p>
    <w:p w14:paraId="57794380" w14:textId="77777777" w:rsidR="00B07B31" w:rsidRPr="00E95869" w:rsidRDefault="00B07B31" w:rsidP="00B07B31">
      <w:pPr>
        <w:numPr>
          <w:ilvl w:val="0"/>
          <w:numId w:val="5"/>
        </w:numPr>
        <w:rPr>
          <w:rFonts w:ascii="Verdana" w:hAnsi="Verdana" w:cs="Arial"/>
          <w:b/>
          <w:bCs/>
          <w:sz w:val="24"/>
          <w:szCs w:val="24"/>
          <w:u w:val="single"/>
        </w:rPr>
      </w:pPr>
      <w:r w:rsidRPr="00B130D8">
        <w:rPr>
          <w:rFonts w:ascii="Verdana" w:hAnsi="Verdana"/>
          <w:b/>
          <w:bCs/>
          <w:sz w:val="24"/>
          <w:szCs w:val="24"/>
          <w:u w:val="single"/>
        </w:rPr>
        <w:t>TO CONSIDER A REQUEST FROM A RESIDENT TO CONTRIBUTE TOWARDS THE REPLACEMENT OF HER FENCE THAT BORDERS THE JUNIOR PLAYING FIELD:</w:t>
      </w:r>
    </w:p>
    <w:p w14:paraId="1D354E7E" w14:textId="7C5696E3" w:rsidR="00E95869" w:rsidRPr="00E95869" w:rsidRDefault="00E95869" w:rsidP="00E95869">
      <w:pPr>
        <w:ind w:left="562"/>
        <w:rPr>
          <w:rFonts w:ascii="Verdana" w:hAnsi="Verdana" w:cs="Arial"/>
          <w:sz w:val="24"/>
          <w:szCs w:val="24"/>
        </w:rPr>
      </w:pPr>
      <w:r>
        <w:rPr>
          <w:rFonts w:ascii="Verdana" w:hAnsi="Verdana"/>
          <w:sz w:val="24"/>
          <w:szCs w:val="24"/>
        </w:rPr>
        <w:t xml:space="preserve">This request was given careful consideration </w:t>
      </w:r>
      <w:r w:rsidR="007B49F2">
        <w:rPr>
          <w:rFonts w:ascii="Verdana" w:hAnsi="Verdana"/>
          <w:sz w:val="24"/>
          <w:szCs w:val="24"/>
        </w:rPr>
        <w:t>and as the fence is not owned by the parish council and given the very limited funds available at this time, it was felt that a contribution would not be possible.</w:t>
      </w:r>
    </w:p>
    <w:p w14:paraId="621F63FC" w14:textId="77777777" w:rsidR="00B07B31" w:rsidRPr="00B130D8" w:rsidRDefault="00B07B31" w:rsidP="00B07B31">
      <w:pPr>
        <w:pStyle w:val="PlainText"/>
        <w:numPr>
          <w:ilvl w:val="0"/>
          <w:numId w:val="5"/>
        </w:numPr>
        <w:rPr>
          <w:rFonts w:ascii="Verdana" w:hAnsi="Verdana"/>
          <w:b/>
          <w:bCs/>
          <w:sz w:val="24"/>
          <w:szCs w:val="24"/>
          <w:u w:val="single"/>
        </w:rPr>
      </w:pPr>
      <w:r w:rsidRPr="00B130D8">
        <w:rPr>
          <w:rFonts w:ascii="Verdana" w:hAnsi="Verdana"/>
          <w:b/>
          <w:bCs/>
          <w:sz w:val="24"/>
          <w:szCs w:val="24"/>
          <w:u w:val="single"/>
        </w:rPr>
        <w:t xml:space="preserve">TO CONSIDER QUOTES FOR FLOODLIGHTING ON THE SKATE PARK. DETAILED QUOTES CIRCULATED TO COUNCILLORS AHEAD OF THE MEETING. BLACKROW ENGINEERING, AXO </w:t>
      </w:r>
      <w:r w:rsidRPr="00B130D8">
        <w:rPr>
          <w:rFonts w:ascii="Verdana" w:hAnsi="Verdana"/>
          <w:b/>
          <w:bCs/>
          <w:sz w:val="24"/>
          <w:szCs w:val="24"/>
          <w:u w:val="single"/>
        </w:rPr>
        <w:lastRenderedPageBreak/>
        <w:t>LEISURE, QUEST ELECTRICAL AND MJ ELECTRICAL WERE ALL APPROACHED FOR QUOTES BUT ONLY TWO COMPANIES CAME BACK:</w:t>
      </w:r>
    </w:p>
    <w:p w14:paraId="694B9642" w14:textId="77777777" w:rsidR="00B07B31" w:rsidRPr="00B130D8" w:rsidRDefault="00B07B31" w:rsidP="00B07B31">
      <w:pPr>
        <w:pStyle w:val="PlainText"/>
        <w:rPr>
          <w:rFonts w:ascii="Verdana" w:hAnsi="Verdana"/>
          <w:sz w:val="24"/>
          <w:szCs w:val="24"/>
        </w:rPr>
      </w:pPr>
    </w:p>
    <w:p w14:paraId="13D04868" w14:textId="77777777" w:rsidR="00B07B31" w:rsidRPr="00B130D8" w:rsidRDefault="00B07B31" w:rsidP="00B07B31">
      <w:pPr>
        <w:numPr>
          <w:ilvl w:val="0"/>
          <w:numId w:val="4"/>
        </w:numPr>
        <w:spacing w:before="240" w:after="0" w:line="240" w:lineRule="auto"/>
        <w:rPr>
          <w:rFonts w:ascii="Verdana" w:hAnsi="Verdana" w:cs="Arial"/>
          <w:b/>
          <w:bCs/>
          <w:sz w:val="24"/>
          <w:szCs w:val="24"/>
        </w:rPr>
      </w:pPr>
      <w:r w:rsidRPr="00B130D8">
        <w:rPr>
          <w:rFonts w:ascii="Verdana" w:hAnsi="Verdana"/>
          <w:b/>
          <w:bCs/>
          <w:sz w:val="24"/>
          <w:szCs w:val="24"/>
        </w:rPr>
        <w:t>AXO LESIURE: TO SUPPLY AND INSTAL 8m HIGH COLUMNS WITH LED 300w FLOODLIGHTS AND ELECTRICAL CABINET TO HOUSE MAINS BOARD AND CONTROLS £18,000 PLUS VAT</w:t>
      </w:r>
    </w:p>
    <w:p w14:paraId="38767CDF" w14:textId="77777777" w:rsidR="00B07B31" w:rsidRPr="00B130D8" w:rsidRDefault="00B07B31" w:rsidP="00B07B31">
      <w:pPr>
        <w:numPr>
          <w:ilvl w:val="0"/>
          <w:numId w:val="4"/>
        </w:numPr>
        <w:spacing w:before="240" w:after="0" w:line="240" w:lineRule="auto"/>
        <w:rPr>
          <w:rFonts w:ascii="Verdana" w:hAnsi="Verdana" w:cs="Arial"/>
          <w:b/>
          <w:bCs/>
          <w:sz w:val="24"/>
          <w:szCs w:val="24"/>
        </w:rPr>
      </w:pPr>
      <w:r w:rsidRPr="00B130D8">
        <w:rPr>
          <w:rFonts w:ascii="Verdana" w:hAnsi="Verdana"/>
          <w:b/>
          <w:bCs/>
          <w:sz w:val="24"/>
          <w:szCs w:val="24"/>
        </w:rPr>
        <w:t>QUEST ELECTRICAL: TO INSTALL 10x 300w LED FLOODLIGHTS WITH BUILT IN PIR ON 5X6 METRE HIGH COLUMNS. CIRCUIT PROTECTED WITH TIMELOCK. 16mm 3 CORE SWA TO BE INSTALLED FROM PARK METRE ENCLOSURE. £13,859.93 PLUS VAT</w:t>
      </w:r>
    </w:p>
    <w:p w14:paraId="34A14E9B" w14:textId="77777777" w:rsidR="00B07B31" w:rsidRPr="00B130D8" w:rsidRDefault="00B07B31" w:rsidP="00B07B31">
      <w:pPr>
        <w:pStyle w:val="PlainText"/>
        <w:rPr>
          <w:sz w:val="24"/>
          <w:szCs w:val="24"/>
        </w:rPr>
      </w:pPr>
    </w:p>
    <w:p w14:paraId="2B5150C0" w14:textId="567CCC30" w:rsidR="00B07B31" w:rsidRDefault="00BD2802" w:rsidP="00BD2802">
      <w:pPr>
        <w:pStyle w:val="PlainText"/>
        <w:ind w:left="502"/>
        <w:rPr>
          <w:rFonts w:ascii="Verdana" w:hAnsi="Verdana"/>
          <w:sz w:val="24"/>
          <w:szCs w:val="24"/>
        </w:rPr>
      </w:pPr>
      <w:r w:rsidRPr="00BD2802">
        <w:rPr>
          <w:rFonts w:ascii="Verdana" w:hAnsi="Verdana"/>
          <w:sz w:val="24"/>
          <w:szCs w:val="24"/>
        </w:rPr>
        <w:t>This item was deferred until further quotes can be obtained.</w:t>
      </w:r>
      <w:r>
        <w:rPr>
          <w:rFonts w:ascii="Verdana" w:hAnsi="Verdana"/>
          <w:sz w:val="24"/>
          <w:szCs w:val="24"/>
        </w:rPr>
        <w:t xml:space="preserve"> Councillor Short to assist the clerk with </w:t>
      </w:r>
      <w:r w:rsidR="00FB7FD8">
        <w:rPr>
          <w:rFonts w:ascii="Verdana" w:hAnsi="Verdana"/>
          <w:sz w:val="24"/>
          <w:szCs w:val="24"/>
        </w:rPr>
        <w:t>obtaining further quotes.</w:t>
      </w:r>
    </w:p>
    <w:p w14:paraId="2DB89101" w14:textId="77777777" w:rsidR="00FB7FD8" w:rsidRPr="00BD2802" w:rsidRDefault="00FB7FD8" w:rsidP="00BD2802">
      <w:pPr>
        <w:pStyle w:val="PlainText"/>
        <w:ind w:left="502"/>
        <w:rPr>
          <w:rFonts w:ascii="Verdana" w:hAnsi="Verdana"/>
          <w:sz w:val="24"/>
          <w:szCs w:val="24"/>
        </w:rPr>
      </w:pPr>
    </w:p>
    <w:p w14:paraId="69939151"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FINANCE REPORT CIRCULATED AS APPENDIX A:</w:t>
      </w:r>
    </w:p>
    <w:p w14:paraId="7F5088E5" w14:textId="0CA8314F" w:rsidR="000F635F" w:rsidRPr="000F635F" w:rsidRDefault="000F635F" w:rsidP="000F635F">
      <w:pPr>
        <w:ind w:left="720"/>
        <w:rPr>
          <w:rFonts w:ascii="Verdana" w:hAnsi="Verdana" w:cs="Arial"/>
          <w:sz w:val="24"/>
          <w:szCs w:val="24"/>
        </w:rPr>
      </w:pPr>
      <w:r>
        <w:rPr>
          <w:rFonts w:ascii="Verdana" w:hAnsi="Verdana" w:cs="Arial"/>
          <w:sz w:val="24"/>
          <w:szCs w:val="24"/>
        </w:rPr>
        <w:t>Approved</w:t>
      </w:r>
    </w:p>
    <w:p w14:paraId="5D3AB9C6"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FINANCIAL MATTERS:</w:t>
      </w:r>
    </w:p>
    <w:tbl>
      <w:tblPr>
        <w:tblW w:w="12584" w:type="dxa"/>
        <w:tblInd w:w="108" w:type="dxa"/>
        <w:tblLook w:val="04A0" w:firstRow="1" w:lastRow="0" w:firstColumn="1" w:lastColumn="0" w:noHBand="0" w:noVBand="1"/>
      </w:tblPr>
      <w:tblGrid>
        <w:gridCol w:w="284"/>
        <w:gridCol w:w="11120"/>
        <w:gridCol w:w="1180"/>
      </w:tblGrid>
      <w:tr w:rsidR="00B07B31" w:rsidRPr="00B130D8" w14:paraId="40F0DB76" w14:textId="77777777" w:rsidTr="007842EF">
        <w:trPr>
          <w:trHeight w:val="300"/>
        </w:trPr>
        <w:tc>
          <w:tcPr>
            <w:tcW w:w="284" w:type="dxa"/>
            <w:tcBorders>
              <w:top w:val="nil"/>
              <w:left w:val="nil"/>
              <w:bottom w:val="nil"/>
              <w:right w:val="nil"/>
            </w:tcBorders>
            <w:noWrap/>
            <w:vAlign w:val="bottom"/>
          </w:tcPr>
          <w:p w14:paraId="30F5C99B" w14:textId="77777777" w:rsidR="00B07B31" w:rsidRPr="00B130D8" w:rsidRDefault="00B07B31" w:rsidP="007842EF">
            <w:pPr>
              <w:spacing w:after="0" w:line="240" w:lineRule="auto"/>
              <w:rPr>
                <w:rFonts w:ascii="Times New Roman" w:hAnsi="Times New Roman"/>
                <w:sz w:val="24"/>
                <w:szCs w:val="24"/>
              </w:rPr>
            </w:pPr>
          </w:p>
        </w:tc>
        <w:tc>
          <w:tcPr>
            <w:tcW w:w="11120" w:type="dxa"/>
            <w:tcBorders>
              <w:top w:val="nil"/>
              <w:left w:val="nil"/>
              <w:bottom w:val="nil"/>
              <w:right w:val="nil"/>
            </w:tcBorders>
            <w:noWrap/>
            <w:vAlign w:val="bottom"/>
          </w:tcPr>
          <w:tbl>
            <w:tblPr>
              <w:tblW w:w="9860" w:type="dxa"/>
              <w:tblLook w:val="04A0" w:firstRow="1" w:lastRow="0" w:firstColumn="1" w:lastColumn="0" w:noHBand="0" w:noVBand="1"/>
            </w:tblPr>
            <w:tblGrid>
              <w:gridCol w:w="1320"/>
              <w:gridCol w:w="2952"/>
              <w:gridCol w:w="4408"/>
              <w:gridCol w:w="1188"/>
            </w:tblGrid>
            <w:tr w:rsidR="00B07B31" w:rsidRPr="00B130D8" w14:paraId="4A9D9F97" w14:textId="77777777" w:rsidTr="007842EF">
              <w:trPr>
                <w:trHeight w:val="300"/>
              </w:trPr>
              <w:tc>
                <w:tcPr>
                  <w:tcW w:w="1320" w:type="dxa"/>
                  <w:noWrap/>
                  <w:vAlign w:val="bottom"/>
                  <w:hideMark/>
                </w:tcPr>
                <w:p w14:paraId="60440FA1" w14:textId="77777777" w:rsidR="00B07B31" w:rsidRPr="00B130D8" w:rsidRDefault="00B07B31" w:rsidP="007842EF">
                  <w:pPr>
                    <w:spacing w:after="0" w:line="240" w:lineRule="auto"/>
                    <w:rPr>
                      <w:rFonts w:ascii="Times New Roman" w:hAnsi="Times New Roman"/>
                      <w:sz w:val="24"/>
                      <w:szCs w:val="24"/>
                    </w:rPr>
                  </w:pPr>
                </w:p>
              </w:tc>
              <w:tc>
                <w:tcPr>
                  <w:tcW w:w="7360" w:type="dxa"/>
                  <w:gridSpan w:val="2"/>
                  <w:noWrap/>
                  <w:vAlign w:val="bottom"/>
                  <w:hideMark/>
                </w:tcPr>
                <w:p w14:paraId="2E1888E7" w14:textId="77777777" w:rsidR="00B07B31" w:rsidRPr="00B130D8" w:rsidRDefault="00B07B31" w:rsidP="007842EF">
                  <w:pPr>
                    <w:spacing w:after="0" w:line="240" w:lineRule="auto"/>
                    <w:jc w:val="center"/>
                    <w:rPr>
                      <w:rFonts w:cs="Calibri"/>
                      <w:color w:val="000000"/>
                      <w:sz w:val="24"/>
                      <w:szCs w:val="24"/>
                    </w:rPr>
                  </w:pPr>
                  <w:r w:rsidRPr="00B130D8">
                    <w:rPr>
                      <w:rFonts w:cs="Calibri"/>
                      <w:color w:val="000000"/>
                      <w:sz w:val="24"/>
                      <w:szCs w:val="24"/>
                    </w:rPr>
                    <w:t>June 2026 Payments</w:t>
                  </w:r>
                </w:p>
              </w:tc>
              <w:tc>
                <w:tcPr>
                  <w:tcW w:w="1180" w:type="dxa"/>
                  <w:noWrap/>
                  <w:vAlign w:val="bottom"/>
                  <w:hideMark/>
                </w:tcPr>
                <w:p w14:paraId="7E48D198" w14:textId="77777777" w:rsidR="00B07B31" w:rsidRPr="00B130D8" w:rsidRDefault="00B07B31" w:rsidP="007842EF">
                  <w:pPr>
                    <w:spacing w:after="0" w:line="240" w:lineRule="auto"/>
                    <w:jc w:val="center"/>
                    <w:rPr>
                      <w:rFonts w:cs="Calibri"/>
                      <w:color w:val="000000"/>
                      <w:sz w:val="24"/>
                      <w:szCs w:val="24"/>
                    </w:rPr>
                  </w:pPr>
                </w:p>
              </w:tc>
            </w:tr>
            <w:tr w:rsidR="00B07B31" w:rsidRPr="00B130D8" w14:paraId="36D77C5E" w14:textId="77777777" w:rsidTr="007842EF">
              <w:trPr>
                <w:trHeight w:val="300"/>
              </w:trPr>
              <w:tc>
                <w:tcPr>
                  <w:tcW w:w="1320" w:type="dxa"/>
                  <w:noWrap/>
                  <w:vAlign w:val="bottom"/>
                  <w:hideMark/>
                </w:tcPr>
                <w:p w14:paraId="1C0048F0"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51FAD3F0"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1EA1733C" w14:textId="77777777" w:rsidR="00B07B31" w:rsidRPr="00B130D8" w:rsidRDefault="00B07B31" w:rsidP="007842EF">
                  <w:pPr>
                    <w:spacing w:after="0" w:line="240" w:lineRule="auto"/>
                    <w:jc w:val="center"/>
                    <w:rPr>
                      <w:rFonts w:ascii="Times New Roman" w:hAnsi="Times New Roman"/>
                      <w:sz w:val="24"/>
                      <w:szCs w:val="24"/>
                    </w:rPr>
                  </w:pPr>
                </w:p>
              </w:tc>
              <w:tc>
                <w:tcPr>
                  <w:tcW w:w="1180" w:type="dxa"/>
                  <w:noWrap/>
                  <w:vAlign w:val="bottom"/>
                  <w:hideMark/>
                </w:tcPr>
                <w:p w14:paraId="32CE7E7E" w14:textId="77777777" w:rsidR="00B07B31" w:rsidRPr="00B130D8" w:rsidRDefault="00B07B31" w:rsidP="007842EF">
                  <w:pPr>
                    <w:spacing w:after="0" w:line="240" w:lineRule="auto"/>
                    <w:jc w:val="center"/>
                    <w:rPr>
                      <w:rFonts w:ascii="Times New Roman" w:hAnsi="Times New Roman"/>
                      <w:sz w:val="24"/>
                      <w:szCs w:val="24"/>
                    </w:rPr>
                  </w:pPr>
                </w:p>
              </w:tc>
            </w:tr>
            <w:tr w:rsidR="00B07B31" w:rsidRPr="00B130D8" w14:paraId="0FCDF3E8" w14:textId="77777777" w:rsidTr="007842EF">
              <w:trPr>
                <w:trHeight w:val="300"/>
              </w:trPr>
              <w:tc>
                <w:tcPr>
                  <w:tcW w:w="1320" w:type="dxa"/>
                  <w:noWrap/>
                  <w:vAlign w:val="bottom"/>
                  <w:hideMark/>
                </w:tcPr>
                <w:p w14:paraId="03CAFEC4"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1D9C45CD"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0F2E7D7A"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0590670C"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3FC9F895" w14:textId="77777777" w:rsidTr="007842EF">
              <w:trPr>
                <w:trHeight w:val="315"/>
              </w:trPr>
              <w:tc>
                <w:tcPr>
                  <w:tcW w:w="1320" w:type="dxa"/>
                  <w:noWrap/>
                  <w:vAlign w:val="center"/>
                  <w:hideMark/>
                </w:tcPr>
                <w:p w14:paraId="6B12B5C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GENERAL</w:t>
                  </w:r>
                </w:p>
              </w:tc>
              <w:tc>
                <w:tcPr>
                  <w:tcW w:w="2952" w:type="dxa"/>
                  <w:noWrap/>
                  <w:vAlign w:val="bottom"/>
                  <w:hideMark/>
                </w:tcPr>
                <w:p w14:paraId="47D3F9AB" w14:textId="77777777" w:rsidR="00B07B31" w:rsidRPr="00B130D8" w:rsidRDefault="00B07B31" w:rsidP="007842EF">
                  <w:pPr>
                    <w:spacing w:after="0" w:line="240" w:lineRule="auto"/>
                    <w:rPr>
                      <w:rFonts w:cs="Calibri"/>
                      <w:color w:val="000000"/>
                      <w:sz w:val="24"/>
                      <w:szCs w:val="24"/>
                    </w:rPr>
                  </w:pPr>
                </w:p>
              </w:tc>
              <w:tc>
                <w:tcPr>
                  <w:tcW w:w="4408" w:type="dxa"/>
                  <w:noWrap/>
                  <w:vAlign w:val="bottom"/>
                  <w:hideMark/>
                </w:tcPr>
                <w:p w14:paraId="2A1DEA7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Invoice</w:t>
                  </w:r>
                </w:p>
              </w:tc>
              <w:tc>
                <w:tcPr>
                  <w:tcW w:w="1180" w:type="dxa"/>
                  <w:noWrap/>
                  <w:vAlign w:val="bottom"/>
                  <w:hideMark/>
                </w:tcPr>
                <w:p w14:paraId="58B8ACCC" w14:textId="77777777" w:rsidR="00B07B31" w:rsidRPr="00B130D8" w:rsidRDefault="00B07B31" w:rsidP="007842EF">
                  <w:pPr>
                    <w:spacing w:after="0" w:line="240" w:lineRule="auto"/>
                    <w:rPr>
                      <w:rFonts w:cs="Calibri"/>
                      <w:color w:val="000000"/>
                      <w:sz w:val="24"/>
                      <w:szCs w:val="24"/>
                    </w:rPr>
                  </w:pPr>
                </w:p>
              </w:tc>
            </w:tr>
            <w:tr w:rsidR="00B07B31" w:rsidRPr="00B130D8" w14:paraId="54762A33" w14:textId="77777777" w:rsidTr="007842EF">
              <w:trPr>
                <w:trHeight w:val="315"/>
              </w:trPr>
              <w:tc>
                <w:tcPr>
                  <w:tcW w:w="1320" w:type="dxa"/>
                  <w:noWrap/>
                  <w:vAlign w:val="center"/>
                  <w:hideMark/>
                </w:tcPr>
                <w:p w14:paraId="42524A3D"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bottom"/>
                  <w:hideMark/>
                </w:tcPr>
                <w:p w14:paraId="69F6E56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Payee</w:t>
                  </w:r>
                </w:p>
              </w:tc>
              <w:tc>
                <w:tcPr>
                  <w:tcW w:w="4408" w:type="dxa"/>
                  <w:noWrap/>
                  <w:vAlign w:val="bottom"/>
                  <w:hideMark/>
                </w:tcPr>
                <w:p w14:paraId="3FCB285C" w14:textId="77777777" w:rsidR="00B07B31" w:rsidRPr="00B130D8" w:rsidRDefault="00B07B31" w:rsidP="007842EF">
                  <w:pPr>
                    <w:spacing w:after="0" w:line="240" w:lineRule="auto"/>
                    <w:rPr>
                      <w:rFonts w:cs="Calibri"/>
                      <w:color w:val="000000"/>
                      <w:sz w:val="24"/>
                      <w:szCs w:val="24"/>
                    </w:rPr>
                  </w:pPr>
                </w:p>
              </w:tc>
              <w:tc>
                <w:tcPr>
                  <w:tcW w:w="1180" w:type="dxa"/>
                  <w:noWrap/>
                  <w:vAlign w:val="bottom"/>
                  <w:hideMark/>
                </w:tcPr>
                <w:p w14:paraId="6FD83500"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196E45DF" w14:textId="77777777" w:rsidTr="007842EF">
              <w:trPr>
                <w:trHeight w:val="315"/>
              </w:trPr>
              <w:tc>
                <w:tcPr>
                  <w:tcW w:w="1320" w:type="dxa"/>
                  <w:noWrap/>
                  <w:vAlign w:val="center"/>
                  <w:hideMark/>
                </w:tcPr>
                <w:p w14:paraId="543DC14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602C264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EON</w:t>
                  </w:r>
                </w:p>
              </w:tc>
              <w:tc>
                <w:tcPr>
                  <w:tcW w:w="4408" w:type="dxa"/>
                  <w:noWrap/>
                  <w:vAlign w:val="bottom"/>
                  <w:hideMark/>
                </w:tcPr>
                <w:p w14:paraId="18C4F35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ELECTRICITY VILLAGE HALL</w:t>
                  </w:r>
                </w:p>
              </w:tc>
              <w:tc>
                <w:tcPr>
                  <w:tcW w:w="1180" w:type="dxa"/>
                  <w:noWrap/>
                  <w:vAlign w:val="bottom"/>
                  <w:hideMark/>
                </w:tcPr>
                <w:p w14:paraId="56B92FD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£142.41</w:t>
                  </w:r>
                </w:p>
              </w:tc>
            </w:tr>
            <w:tr w:rsidR="00B07B31" w:rsidRPr="00B130D8" w14:paraId="2154A848" w14:textId="77777777" w:rsidTr="007842EF">
              <w:trPr>
                <w:trHeight w:val="315"/>
              </w:trPr>
              <w:tc>
                <w:tcPr>
                  <w:tcW w:w="1320" w:type="dxa"/>
                  <w:noWrap/>
                  <w:vAlign w:val="center"/>
                  <w:hideMark/>
                </w:tcPr>
                <w:p w14:paraId="367B36E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2FF6334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BRITISH GAS</w:t>
                  </w:r>
                </w:p>
              </w:tc>
              <w:tc>
                <w:tcPr>
                  <w:tcW w:w="4408" w:type="dxa"/>
                  <w:noWrap/>
                  <w:vAlign w:val="bottom"/>
                  <w:hideMark/>
                </w:tcPr>
                <w:p w14:paraId="131A123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 xml:space="preserve">GAS - VILLAGE HALL </w:t>
                  </w:r>
                </w:p>
              </w:tc>
              <w:tc>
                <w:tcPr>
                  <w:tcW w:w="1180" w:type="dxa"/>
                  <w:noWrap/>
                  <w:vAlign w:val="bottom"/>
                  <w:hideMark/>
                </w:tcPr>
                <w:p w14:paraId="6A38D51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£247.60</w:t>
                  </w:r>
                </w:p>
              </w:tc>
            </w:tr>
            <w:tr w:rsidR="00B07B31" w:rsidRPr="00B130D8" w14:paraId="4798AFA6" w14:textId="77777777" w:rsidTr="007842EF">
              <w:trPr>
                <w:trHeight w:val="315"/>
              </w:trPr>
              <w:tc>
                <w:tcPr>
                  <w:tcW w:w="1320" w:type="dxa"/>
                  <w:noWrap/>
                  <w:vAlign w:val="center"/>
                  <w:hideMark/>
                </w:tcPr>
                <w:p w14:paraId="47C8977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bottom"/>
                  <w:hideMark/>
                </w:tcPr>
                <w:p w14:paraId="75678ABE"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OLDEN THYMES</w:t>
                  </w:r>
                </w:p>
              </w:tc>
              <w:tc>
                <w:tcPr>
                  <w:tcW w:w="4408" w:type="dxa"/>
                  <w:noWrap/>
                  <w:vAlign w:val="bottom"/>
                  <w:hideMark/>
                </w:tcPr>
                <w:p w14:paraId="2042850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CEMETERY MAINTENANCE</w:t>
                  </w:r>
                </w:p>
              </w:tc>
              <w:tc>
                <w:tcPr>
                  <w:tcW w:w="1180" w:type="dxa"/>
                  <w:noWrap/>
                  <w:vAlign w:val="bottom"/>
                  <w:hideMark/>
                </w:tcPr>
                <w:p w14:paraId="32F6F819"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£739.58</w:t>
                  </w:r>
                </w:p>
              </w:tc>
            </w:tr>
            <w:tr w:rsidR="00B07B31" w:rsidRPr="00B130D8" w14:paraId="25429E15" w14:textId="77777777" w:rsidTr="007842EF">
              <w:trPr>
                <w:trHeight w:val="315"/>
              </w:trPr>
              <w:tc>
                <w:tcPr>
                  <w:tcW w:w="1320" w:type="dxa"/>
                  <w:noWrap/>
                  <w:vAlign w:val="center"/>
                  <w:hideMark/>
                </w:tcPr>
                <w:p w14:paraId="4797419B"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bottom"/>
                  <w:hideMark/>
                </w:tcPr>
                <w:p w14:paraId="10BCAA0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K HOLMES</w:t>
                  </w:r>
                </w:p>
              </w:tc>
              <w:tc>
                <w:tcPr>
                  <w:tcW w:w="4408" w:type="dxa"/>
                  <w:noWrap/>
                  <w:vAlign w:val="bottom"/>
                  <w:hideMark/>
                </w:tcPr>
                <w:p w14:paraId="30D3BCC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DOG FOULING BAGS</w:t>
                  </w:r>
                </w:p>
              </w:tc>
              <w:tc>
                <w:tcPr>
                  <w:tcW w:w="1180" w:type="dxa"/>
                  <w:noWrap/>
                  <w:vAlign w:val="bottom"/>
                  <w:hideMark/>
                </w:tcPr>
                <w:p w14:paraId="45FD6619"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£6.00</w:t>
                  </w:r>
                </w:p>
              </w:tc>
            </w:tr>
            <w:tr w:rsidR="00B07B31" w:rsidRPr="00B130D8" w14:paraId="4FEAF687" w14:textId="77777777" w:rsidTr="007842EF">
              <w:trPr>
                <w:trHeight w:val="315"/>
              </w:trPr>
              <w:tc>
                <w:tcPr>
                  <w:tcW w:w="1320" w:type="dxa"/>
                  <w:noWrap/>
                  <w:vAlign w:val="center"/>
                  <w:hideMark/>
                </w:tcPr>
                <w:p w14:paraId="07B74CAC"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bottom"/>
                  <w:hideMark/>
                </w:tcPr>
                <w:p w14:paraId="1E05091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EDF</w:t>
                  </w:r>
                </w:p>
              </w:tc>
              <w:tc>
                <w:tcPr>
                  <w:tcW w:w="4408" w:type="dxa"/>
                  <w:noWrap/>
                  <w:vAlign w:val="bottom"/>
                  <w:hideMark/>
                </w:tcPr>
                <w:p w14:paraId="4239E64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ELECTRICITY - DEFIBRILLATOR</w:t>
                  </w:r>
                </w:p>
              </w:tc>
              <w:tc>
                <w:tcPr>
                  <w:tcW w:w="1180" w:type="dxa"/>
                  <w:noWrap/>
                  <w:vAlign w:val="bottom"/>
                  <w:hideMark/>
                </w:tcPr>
                <w:p w14:paraId="424443D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 xml:space="preserve"> IN CREDIT</w:t>
                  </w:r>
                </w:p>
              </w:tc>
            </w:tr>
            <w:tr w:rsidR="00B07B31" w:rsidRPr="00B130D8" w14:paraId="27E0BEE9" w14:textId="77777777" w:rsidTr="007842EF">
              <w:trPr>
                <w:trHeight w:val="315"/>
              </w:trPr>
              <w:tc>
                <w:tcPr>
                  <w:tcW w:w="1320" w:type="dxa"/>
                  <w:noWrap/>
                  <w:vAlign w:val="center"/>
                  <w:hideMark/>
                </w:tcPr>
                <w:p w14:paraId="0400831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center"/>
                  <w:hideMark/>
                </w:tcPr>
                <w:p w14:paraId="22B0FDD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VIRGIN</w:t>
                  </w:r>
                </w:p>
              </w:tc>
              <w:tc>
                <w:tcPr>
                  <w:tcW w:w="4408" w:type="dxa"/>
                  <w:noWrap/>
                  <w:vAlign w:val="center"/>
                  <w:hideMark/>
                </w:tcPr>
                <w:p w14:paraId="7B06F2B3"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BROADBAND</w:t>
                  </w:r>
                </w:p>
              </w:tc>
              <w:tc>
                <w:tcPr>
                  <w:tcW w:w="1180" w:type="dxa"/>
                  <w:noWrap/>
                  <w:vAlign w:val="center"/>
                  <w:hideMark/>
                </w:tcPr>
                <w:p w14:paraId="5499B5D0"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£52.80</w:t>
                  </w:r>
                </w:p>
              </w:tc>
            </w:tr>
            <w:tr w:rsidR="00B07B31" w:rsidRPr="00B130D8" w14:paraId="017D8D9C" w14:textId="77777777" w:rsidTr="007842EF">
              <w:trPr>
                <w:trHeight w:val="315"/>
              </w:trPr>
              <w:tc>
                <w:tcPr>
                  <w:tcW w:w="1320" w:type="dxa"/>
                  <w:noWrap/>
                  <w:vAlign w:val="center"/>
                  <w:hideMark/>
                </w:tcPr>
                <w:p w14:paraId="7408BC0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0E2201A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SERENITY MEMORIALS</w:t>
                  </w:r>
                </w:p>
              </w:tc>
              <w:tc>
                <w:tcPr>
                  <w:tcW w:w="4408" w:type="dxa"/>
                  <w:noWrap/>
                  <w:vAlign w:val="center"/>
                  <w:hideMark/>
                </w:tcPr>
                <w:p w14:paraId="49A73F6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STAKING AND BANDING</w:t>
                  </w:r>
                </w:p>
              </w:tc>
              <w:tc>
                <w:tcPr>
                  <w:tcW w:w="1180" w:type="dxa"/>
                  <w:noWrap/>
                  <w:vAlign w:val="center"/>
                  <w:hideMark/>
                </w:tcPr>
                <w:p w14:paraId="303878C3"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£234.00</w:t>
                  </w:r>
                </w:p>
              </w:tc>
            </w:tr>
            <w:tr w:rsidR="00B07B31" w:rsidRPr="00712981" w14:paraId="6566A1A9" w14:textId="77777777" w:rsidTr="007842EF">
              <w:trPr>
                <w:trHeight w:val="315"/>
              </w:trPr>
              <w:tc>
                <w:tcPr>
                  <w:tcW w:w="1320" w:type="dxa"/>
                  <w:noWrap/>
                  <w:vAlign w:val="center"/>
                  <w:hideMark/>
                </w:tcPr>
                <w:p w14:paraId="48AE5910"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BACS</w:t>
                  </w:r>
                </w:p>
              </w:tc>
              <w:tc>
                <w:tcPr>
                  <w:tcW w:w="2952" w:type="dxa"/>
                  <w:noWrap/>
                  <w:vAlign w:val="center"/>
                  <w:hideMark/>
                </w:tcPr>
                <w:p w14:paraId="639B87EA"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DE SKELLS</w:t>
                  </w:r>
                </w:p>
              </w:tc>
              <w:tc>
                <w:tcPr>
                  <w:tcW w:w="4408" w:type="dxa"/>
                  <w:noWrap/>
                  <w:vAlign w:val="center"/>
                  <w:hideMark/>
                </w:tcPr>
                <w:p w14:paraId="60B9FDCA" w14:textId="77777777" w:rsidR="00B07B31" w:rsidRPr="00712981" w:rsidRDefault="00B07B31" w:rsidP="007842EF">
                  <w:pPr>
                    <w:spacing w:after="0" w:line="240" w:lineRule="auto"/>
                    <w:rPr>
                      <w:rFonts w:cs="Calibri"/>
                      <w:strike/>
                      <w:color w:val="000000"/>
                      <w:sz w:val="24"/>
                      <w:szCs w:val="24"/>
                    </w:rPr>
                  </w:pPr>
                  <w:r w:rsidRPr="00712981">
                    <w:rPr>
                      <w:rFonts w:cs="Calibri"/>
                      <w:strike/>
                      <w:color w:val="000000"/>
                      <w:sz w:val="24"/>
                      <w:szCs w:val="24"/>
                    </w:rPr>
                    <w:t>APRIL GRASS CUT</w:t>
                  </w:r>
                </w:p>
              </w:tc>
              <w:tc>
                <w:tcPr>
                  <w:tcW w:w="1180" w:type="dxa"/>
                  <w:noWrap/>
                  <w:vAlign w:val="center"/>
                  <w:hideMark/>
                </w:tcPr>
                <w:p w14:paraId="5A4A09CB" w14:textId="77777777" w:rsidR="00B07B31" w:rsidRPr="00712981" w:rsidRDefault="00B07B31" w:rsidP="007842EF">
                  <w:pPr>
                    <w:spacing w:after="0" w:line="240" w:lineRule="auto"/>
                    <w:jc w:val="right"/>
                    <w:rPr>
                      <w:rFonts w:cs="Calibri"/>
                      <w:strike/>
                      <w:color w:val="000000"/>
                      <w:sz w:val="24"/>
                      <w:szCs w:val="24"/>
                    </w:rPr>
                  </w:pPr>
                  <w:r w:rsidRPr="00712981">
                    <w:rPr>
                      <w:rFonts w:cs="Calibri"/>
                      <w:strike/>
                      <w:color w:val="000000"/>
                      <w:sz w:val="24"/>
                      <w:szCs w:val="24"/>
                    </w:rPr>
                    <w:t>£1,722.00</w:t>
                  </w:r>
                </w:p>
              </w:tc>
            </w:tr>
            <w:tr w:rsidR="00B07B31" w:rsidRPr="00B130D8" w14:paraId="6E0CE90E" w14:textId="77777777" w:rsidTr="007842EF">
              <w:trPr>
                <w:trHeight w:val="315"/>
              </w:trPr>
              <w:tc>
                <w:tcPr>
                  <w:tcW w:w="1320" w:type="dxa"/>
                  <w:noWrap/>
                  <w:vAlign w:val="center"/>
                  <w:hideMark/>
                </w:tcPr>
                <w:p w14:paraId="2D54C65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BACS/DD</w:t>
                  </w:r>
                </w:p>
              </w:tc>
              <w:tc>
                <w:tcPr>
                  <w:tcW w:w="2952" w:type="dxa"/>
                  <w:noWrap/>
                  <w:vAlign w:val="center"/>
                  <w:hideMark/>
                </w:tcPr>
                <w:p w14:paraId="284980F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NEST/STAFF/HMRC</w:t>
                  </w:r>
                </w:p>
              </w:tc>
              <w:tc>
                <w:tcPr>
                  <w:tcW w:w="4408" w:type="dxa"/>
                  <w:noWrap/>
                  <w:vAlign w:val="center"/>
                  <w:hideMark/>
                </w:tcPr>
                <w:p w14:paraId="26E59EFC"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PAYE/SALARIES/PENSIONS/MILEAGE</w:t>
                  </w:r>
                </w:p>
              </w:tc>
              <w:tc>
                <w:tcPr>
                  <w:tcW w:w="1180" w:type="dxa"/>
                  <w:noWrap/>
                  <w:vAlign w:val="bottom"/>
                  <w:hideMark/>
                </w:tcPr>
                <w:p w14:paraId="5210EACF" w14:textId="77777777" w:rsidR="00B07B31" w:rsidRPr="00B130D8" w:rsidRDefault="00B07B31" w:rsidP="007842EF">
                  <w:pPr>
                    <w:spacing w:after="0" w:line="240" w:lineRule="auto"/>
                    <w:jc w:val="right"/>
                    <w:rPr>
                      <w:rFonts w:cs="Calibri"/>
                      <w:sz w:val="24"/>
                      <w:szCs w:val="24"/>
                    </w:rPr>
                  </w:pPr>
                  <w:r w:rsidRPr="00B130D8">
                    <w:rPr>
                      <w:rFonts w:cs="Calibri"/>
                      <w:sz w:val="24"/>
                      <w:szCs w:val="24"/>
                    </w:rPr>
                    <w:t>£3,390.69</w:t>
                  </w:r>
                </w:p>
              </w:tc>
            </w:tr>
            <w:tr w:rsidR="00B07B31" w:rsidRPr="00B130D8" w14:paraId="7B89D19F" w14:textId="77777777" w:rsidTr="007842EF">
              <w:trPr>
                <w:trHeight w:val="315"/>
              </w:trPr>
              <w:tc>
                <w:tcPr>
                  <w:tcW w:w="1320" w:type="dxa"/>
                  <w:noWrap/>
                  <w:vAlign w:val="center"/>
                  <w:hideMark/>
                </w:tcPr>
                <w:p w14:paraId="0055A07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6FF9E21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DE SKELLS</w:t>
                  </w:r>
                </w:p>
              </w:tc>
              <w:tc>
                <w:tcPr>
                  <w:tcW w:w="4408" w:type="dxa"/>
                  <w:noWrap/>
                  <w:vAlign w:val="center"/>
                  <w:hideMark/>
                </w:tcPr>
                <w:p w14:paraId="6063D65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MAY GRASS CUT</w:t>
                  </w:r>
                </w:p>
              </w:tc>
              <w:tc>
                <w:tcPr>
                  <w:tcW w:w="1180" w:type="dxa"/>
                  <w:noWrap/>
                  <w:vAlign w:val="bottom"/>
                  <w:hideMark/>
                </w:tcPr>
                <w:p w14:paraId="71238A9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£1,722.00</w:t>
                  </w:r>
                </w:p>
              </w:tc>
            </w:tr>
            <w:tr w:rsidR="00B07B31" w:rsidRPr="00B130D8" w14:paraId="46AFB608" w14:textId="77777777" w:rsidTr="007842EF">
              <w:trPr>
                <w:trHeight w:val="315"/>
              </w:trPr>
              <w:tc>
                <w:tcPr>
                  <w:tcW w:w="1320" w:type="dxa"/>
                  <w:noWrap/>
                  <w:vAlign w:val="center"/>
                  <w:hideMark/>
                </w:tcPr>
                <w:p w14:paraId="713BB546"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1AA629A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MICK HENRY PLUMBING</w:t>
                  </w:r>
                </w:p>
              </w:tc>
              <w:tc>
                <w:tcPr>
                  <w:tcW w:w="4408" w:type="dxa"/>
                  <w:noWrap/>
                  <w:vAlign w:val="center"/>
                  <w:hideMark/>
                </w:tcPr>
                <w:p w14:paraId="7398C2C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GAS SERVICE</w:t>
                  </w:r>
                </w:p>
              </w:tc>
              <w:tc>
                <w:tcPr>
                  <w:tcW w:w="1180" w:type="dxa"/>
                  <w:noWrap/>
                  <w:vAlign w:val="bottom"/>
                  <w:hideMark/>
                </w:tcPr>
                <w:p w14:paraId="4676628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£148.00</w:t>
                  </w:r>
                </w:p>
              </w:tc>
            </w:tr>
            <w:tr w:rsidR="00B07B31" w:rsidRPr="00B130D8" w14:paraId="1003B3A8" w14:textId="77777777" w:rsidTr="007842EF">
              <w:trPr>
                <w:trHeight w:val="315"/>
              </w:trPr>
              <w:tc>
                <w:tcPr>
                  <w:tcW w:w="1320" w:type="dxa"/>
                  <w:noWrap/>
                  <w:vAlign w:val="center"/>
                  <w:hideMark/>
                </w:tcPr>
                <w:p w14:paraId="5DE71F9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06B3665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APEX ENGINEERING</w:t>
                  </w:r>
                </w:p>
              </w:tc>
              <w:tc>
                <w:tcPr>
                  <w:tcW w:w="4408" w:type="dxa"/>
                  <w:noWrap/>
                  <w:vAlign w:val="center"/>
                  <w:hideMark/>
                </w:tcPr>
                <w:p w14:paraId="2B697E2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SHUTTER SERVICE</w:t>
                  </w:r>
                </w:p>
              </w:tc>
              <w:tc>
                <w:tcPr>
                  <w:tcW w:w="1180" w:type="dxa"/>
                  <w:noWrap/>
                  <w:vAlign w:val="bottom"/>
                  <w:hideMark/>
                </w:tcPr>
                <w:p w14:paraId="09189B1F"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£1,056.00</w:t>
                  </w:r>
                </w:p>
              </w:tc>
            </w:tr>
            <w:tr w:rsidR="00B07B31" w:rsidRPr="00B130D8" w14:paraId="56E978F9" w14:textId="77777777" w:rsidTr="007842EF">
              <w:trPr>
                <w:trHeight w:val="315"/>
              </w:trPr>
              <w:tc>
                <w:tcPr>
                  <w:tcW w:w="1320" w:type="dxa"/>
                  <w:noWrap/>
                  <w:vAlign w:val="center"/>
                  <w:hideMark/>
                </w:tcPr>
                <w:p w14:paraId="790FDAC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70488DE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VIKING</w:t>
                  </w:r>
                </w:p>
              </w:tc>
              <w:tc>
                <w:tcPr>
                  <w:tcW w:w="4408" w:type="dxa"/>
                  <w:noWrap/>
                  <w:vAlign w:val="center"/>
                  <w:hideMark/>
                </w:tcPr>
                <w:p w14:paraId="2A77FA8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OFFICE SUPPLIES</w:t>
                  </w:r>
                </w:p>
              </w:tc>
              <w:tc>
                <w:tcPr>
                  <w:tcW w:w="1180" w:type="dxa"/>
                  <w:noWrap/>
                  <w:vAlign w:val="bottom"/>
                  <w:hideMark/>
                </w:tcPr>
                <w:p w14:paraId="57D30EBE"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£109.62</w:t>
                  </w:r>
                </w:p>
              </w:tc>
            </w:tr>
            <w:tr w:rsidR="00B07B31" w:rsidRPr="00B130D8" w14:paraId="6D8C86A2" w14:textId="77777777" w:rsidTr="007842EF">
              <w:trPr>
                <w:trHeight w:val="315"/>
              </w:trPr>
              <w:tc>
                <w:tcPr>
                  <w:tcW w:w="1320" w:type="dxa"/>
                  <w:noWrap/>
                  <w:vAlign w:val="center"/>
                  <w:hideMark/>
                </w:tcPr>
                <w:p w14:paraId="55D2BC2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DD</w:t>
                  </w:r>
                </w:p>
              </w:tc>
              <w:tc>
                <w:tcPr>
                  <w:tcW w:w="2952" w:type="dxa"/>
                  <w:noWrap/>
                  <w:vAlign w:val="center"/>
                  <w:hideMark/>
                </w:tcPr>
                <w:p w14:paraId="1088F9E4"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UNITY TRUST</w:t>
                  </w:r>
                </w:p>
              </w:tc>
              <w:tc>
                <w:tcPr>
                  <w:tcW w:w="4408" w:type="dxa"/>
                  <w:noWrap/>
                  <w:vAlign w:val="center"/>
                  <w:hideMark/>
                </w:tcPr>
                <w:p w14:paraId="71E74B82"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BANK CHARGES</w:t>
                  </w:r>
                </w:p>
              </w:tc>
              <w:tc>
                <w:tcPr>
                  <w:tcW w:w="1180" w:type="dxa"/>
                  <w:noWrap/>
                  <w:vAlign w:val="bottom"/>
                  <w:hideMark/>
                </w:tcPr>
                <w:p w14:paraId="5148B675"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£7.00</w:t>
                  </w:r>
                </w:p>
              </w:tc>
            </w:tr>
            <w:tr w:rsidR="00B07B31" w:rsidRPr="00B130D8" w14:paraId="52A5FB05" w14:textId="77777777" w:rsidTr="007842EF">
              <w:trPr>
                <w:trHeight w:val="315"/>
              </w:trPr>
              <w:tc>
                <w:tcPr>
                  <w:tcW w:w="1320" w:type="dxa"/>
                  <w:noWrap/>
                  <w:vAlign w:val="center"/>
                  <w:hideMark/>
                </w:tcPr>
                <w:p w14:paraId="4315F6C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3CA908EF"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WAVE/ANGLIAN WATER</w:t>
                  </w:r>
                </w:p>
              </w:tc>
              <w:tc>
                <w:tcPr>
                  <w:tcW w:w="4408" w:type="dxa"/>
                  <w:noWrap/>
                  <w:vAlign w:val="center"/>
                  <w:hideMark/>
                </w:tcPr>
                <w:p w14:paraId="3BC88E18"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VILLAGE HALL WATER</w:t>
                  </w:r>
                </w:p>
              </w:tc>
              <w:tc>
                <w:tcPr>
                  <w:tcW w:w="1180" w:type="dxa"/>
                  <w:noWrap/>
                  <w:vAlign w:val="bottom"/>
                  <w:hideMark/>
                </w:tcPr>
                <w:p w14:paraId="17FFFD5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£91.10</w:t>
                  </w:r>
                </w:p>
              </w:tc>
            </w:tr>
            <w:tr w:rsidR="00B07B31" w:rsidRPr="00B130D8" w14:paraId="52EA770A" w14:textId="77777777" w:rsidTr="007842EF">
              <w:trPr>
                <w:trHeight w:val="315"/>
              </w:trPr>
              <w:tc>
                <w:tcPr>
                  <w:tcW w:w="1320" w:type="dxa"/>
                  <w:noWrap/>
                  <w:vAlign w:val="center"/>
                  <w:hideMark/>
                </w:tcPr>
                <w:p w14:paraId="449BCC8D"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BACS</w:t>
                  </w:r>
                </w:p>
              </w:tc>
              <w:tc>
                <w:tcPr>
                  <w:tcW w:w="2952" w:type="dxa"/>
                  <w:noWrap/>
                  <w:vAlign w:val="center"/>
                  <w:hideMark/>
                </w:tcPr>
                <w:p w14:paraId="28031FFB"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SADS UK</w:t>
                  </w:r>
                </w:p>
              </w:tc>
              <w:tc>
                <w:tcPr>
                  <w:tcW w:w="4408" w:type="dxa"/>
                  <w:noWrap/>
                  <w:vAlign w:val="center"/>
                  <w:hideMark/>
                </w:tcPr>
                <w:p w14:paraId="1AEEA319"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DEFIBRILLATOR PADS/CHARGER</w:t>
                  </w:r>
                </w:p>
              </w:tc>
              <w:tc>
                <w:tcPr>
                  <w:tcW w:w="1180" w:type="dxa"/>
                  <w:noWrap/>
                  <w:vAlign w:val="bottom"/>
                  <w:hideMark/>
                </w:tcPr>
                <w:p w14:paraId="4FF3B16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£154.50</w:t>
                  </w:r>
                </w:p>
              </w:tc>
            </w:tr>
            <w:tr w:rsidR="00B07B31" w:rsidRPr="00B130D8" w14:paraId="7B30976D" w14:textId="77777777" w:rsidTr="007842EF">
              <w:trPr>
                <w:trHeight w:val="315"/>
              </w:trPr>
              <w:tc>
                <w:tcPr>
                  <w:tcW w:w="1320" w:type="dxa"/>
                  <w:noWrap/>
                  <w:vAlign w:val="center"/>
                  <w:hideMark/>
                </w:tcPr>
                <w:p w14:paraId="07E5AFAD"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center"/>
                  <w:hideMark/>
                </w:tcPr>
                <w:p w14:paraId="119128B0"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center"/>
                  <w:hideMark/>
                </w:tcPr>
                <w:p w14:paraId="08D29B31"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1298639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£9,823.30</w:t>
                  </w:r>
                </w:p>
              </w:tc>
            </w:tr>
            <w:tr w:rsidR="00B07B31" w:rsidRPr="00B130D8" w14:paraId="59C47F06" w14:textId="77777777" w:rsidTr="007842EF">
              <w:trPr>
                <w:trHeight w:val="315"/>
              </w:trPr>
              <w:tc>
                <w:tcPr>
                  <w:tcW w:w="4272" w:type="dxa"/>
                  <w:gridSpan w:val="2"/>
                  <w:noWrap/>
                  <w:vAlign w:val="bottom"/>
                  <w:hideMark/>
                </w:tcPr>
                <w:p w14:paraId="122E2411"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lastRenderedPageBreak/>
                    <w:t xml:space="preserve">CREDIT CARD PAYMENTS </w:t>
                  </w:r>
                </w:p>
              </w:tc>
              <w:tc>
                <w:tcPr>
                  <w:tcW w:w="4408" w:type="dxa"/>
                  <w:noWrap/>
                  <w:vAlign w:val="center"/>
                  <w:hideMark/>
                </w:tcPr>
                <w:p w14:paraId="0F2A5035" w14:textId="77777777" w:rsidR="00B07B31" w:rsidRPr="00B130D8" w:rsidRDefault="00B07B31" w:rsidP="007842EF">
                  <w:pPr>
                    <w:spacing w:after="0" w:line="240" w:lineRule="auto"/>
                    <w:rPr>
                      <w:rFonts w:cs="Calibri"/>
                      <w:color w:val="000000"/>
                      <w:sz w:val="24"/>
                      <w:szCs w:val="24"/>
                    </w:rPr>
                  </w:pPr>
                </w:p>
              </w:tc>
              <w:tc>
                <w:tcPr>
                  <w:tcW w:w="1180" w:type="dxa"/>
                  <w:noWrap/>
                  <w:vAlign w:val="bottom"/>
                  <w:hideMark/>
                </w:tcPr>
                <w:p w14:paraId="6553C549" w14:textId="77777777" w:rsidR="00B07B31" w:rsidRPr="00B130D8" w:rsidRDefault="00B07B31" w:rsidP="007842EF">
                  <w:pPr>
                    <w:spacing w:after="0" w:line="240" w:lineRule="auto"/>
                    <w:rPr>
                      <w:rFonts w:ascii="Times New Roman" w:hAnsi="Times New Roman"/>
                      <w:sz w:val="24"/>
                      <w:szCs w:val="24"/>
                    </w:rPr>
                  </w:pPr>
                </w:p>
              </w:tc>
            </w:tr>
            <w:tr w:rsidR="00B07B31" w:rsidRPr="00B130D8" w14:paraId="3DE880A5" w14:textId="77777777" w:rsidTr="007842EF">
              <w:trPr>
                <w:trHeight w:val="315"/>
              </w:trPr>
              <w:tc>
                <w:tcPr>
                  <w:tcW w:w="1320" w:type="dxa"/>
                  <w:noWrap/>
                  <w:vAlign w:val="bottom"/>
                  <w:hideMark/>
                </w:tcPr>
                <w:p w14:paraId="6249EC88" w14:textId="77777777" w:rsidR="00B07B31" w:rsidRPr="00B130D8" w:rsidRDefault="00B07B31" w:rsidP="007842EF">
                  <w:pPr>
                    <w:spacing w:after="0" w:line="240" w:lineRule="auto"/>
                    <w:rPr>
                      <w:rFonts w:ascii="Times New Roman" w:hAnsi="Times New Roman"/>
                      <w:sz w:val="24"/>
                      <w:szCs w:val="24"/>
                    </w:rPr>
                  </w:pPr>
                </w:p>
              </w:tc>
              <w:tc>
                <w:tcPr>
                  <w:tcW w:w="2952" w:type="dxa"/>
                  <w:noWrap/>
                  <w:vAlign w:val="center"/>
                  <w:hideMark/>
                </w:tcPr>
                <w:p w14:paraId="49041810"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GIFF GAFF</w:t>
                  </w:r>
                </w:p>
              </w:tc>
              <w:tc>
                <w:tcPr>
                  <w:tcW w:w="4408" w:type="dxa"/>
                  <w:noWrap/>
                  <w:vAlign w:val="center"/>
                  <w:hideMark/>
                </w:tcPr>
                <w:p w14:paraId="3D1C04EA"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MOBILE PHONE TOP UP</w:t>
                  </w:r>
                </w:p>
              </w:tc>
              <w:tc>
                <w:tcPr>
                  <w:tcW w:w="1180" w:type="dxa"/>
                  <w:noWrap/>
                  <w:vAlign w:val="bottom"/>
                  <w:hideMark/>
                </w:tcPr>
                <w:p w14:paraId="76F55C72"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£12.00</w:t>
                  </w:r>
                </w:p>
              </w:tc>
            </w:tr>
            <w:tr w:rsidR="00B07B31" w:rsidRPr="00B130D8" w14:paraId="0440453C" w14:textId="77777777" w:rsidTr="007842EF">
              <w:trPr>
                <w:trHeight w:val="315"/>
              </w:trPr>
              <w:tc>
                <w:tcPr>
                  <w:tcW w:w="1320" w:type="dxa"/>
                  <w:noWrap/>
                  <w:vAlign w:val="bottom"/>
                  <w:hideMark/>
                </w:tcPr>
                <w:p w14:paraId="1B9BFDE7"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center"/>
                  <w:hideMark/>
                </w:tcPr>
                <w:p w14:paraId="4A685717"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MICROSOFT</w:t>
                  </w:r>
                </w:p>
              </w:tc>
              <w:tc>
                <w:tcPr>
                  <w:tcW w:w="4408" w:type="dxa"/>
                  <w:noWrap/>
                  <w:vAlign w:val="center"/>
                  <w:hideMark/>
                </w:tcPr>
                <w:p w14:paraId="1FE1F4D5" w14:textId="77777777" w:rsidR="00B07B31" w:rsidRPr="00B130D8" w:rsidRDefault="00B07B31" w:rsidP="007842EF">
                  <w:pPr>
                    <w:spacing w:after="0" w:line="240" w:lineRule="auto"/>
                    <w:rPr>
                      <w:rFonts w:cs="Calibri"/>
                      <w:color w:val="000000"/>
                      <w:sz w:val="24"/>
                      <w:szCs w:val="24"/>
                    </w:rPr>
                  </w:pPr>
                  <w:r w:rsidRPr="00B130D8">
                    <w:rPr>
                      <w:rFonts w:cs="Calibri"/>
                      <w:color w:val="000000"/>
                      <w:sz w:val="24"/>
                      <w:szCs w:val="24"/>
                    </w:rPr>
                    <w:t>OFFICE SUBSCRIPTION</w:t>
                  </w:r>
                </w:p>
              </w:tc>
              <w:tc>
                <w:tcPr>
                  <w:tcW w:w="1180" w:type="dxa"/>
                  <w:noWrap/>
                  <w:vAlign w:val="bottom"/>
                  <w:hideMark/>
                </w:tcPr>
                <w:p w14:paraId="3A7A634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£8.49</w:t>
                  </w:r>
                </w:p>
              </w:tc>
            </w:tr>
            <w:tr w:rsidR="00B07B31" w:rsidRPr="00B130D8" w14:paraId="25F58284" w14:textId="77777777" w:rsidTr="007842EF">
              <w:trPr>
                <w:trHeight w:val="300"/>
              </w:trPr>
              <w:tc>
                <w:tcPr>
                  <w:tcW w:w="1320" w:type="dxa"/>
                  <w:noWrap/>
                  <w:vAlign w:val="bottom"/>
                  <w:hideMark/>
                </w:tcPr>
                <w:p w14:paraId="30ACD47B" w14:textId="77777777" w:rsidR="00B07B31" w:rsidRPr="00B130D8" w:rsidRDefault="00B07B31" w:rsidP="007842EF">
                  <w:pPr>
                    <w:spacing w:after="0" w:line="240" w:lineRule="auto"/>
                    <w:jc w:val="right"/>
                    <w:rPr>
                      <w:rFonts w:cs="Calibri"/>
                      <w:color w:val="000000"/>
                      <w:sz w:val="24"/>
                      <w:szCs w:val="24"/>
                    </w:rPr>
                  </w:pPr>
                </w:p>
              </w:tc>
              <w:tc>
                <w:tcPr>
                  <w:tcW w:w="2952" w:type="dxa"/>
                  <w:noWrap/>
                  <w:vAlign w:val="bottom"/>
                  <w:hideMark/>
                </w:tcPr>
                <w:p w14:paraId="716049AC" w14:textId="77777777" w:rsidR="00B07B31" w:rsidRPr="00B130D8" w:rsidRDefault="00B07B31" w:rsidP="007842EF">
                  <w:pPr>
                    <w:spacing w:after="0" w:line="240" w:lineRule="auto"/>
                    <w:rPr>
                      <w:rFonts w:ascii="Times New Roman" w:hAnsi="Times New Roman"/>
                      <w:sz w:val="24"/>
                      <w:szCs w:val="24"/>
                    </w:rPr>
                  </w:pPr>
                </w:p>
              </w:tc>
              <w:tc>
                <w:tcPr>
                  <w:tcW w:w="4408" w:type="dxa"/>
                  <w:noWrap/>
                  <w:vAlign w:val="bottom"/>
                  <w:hideMark/>
                </w:tcPr>
                <w:p w14:paraId="15F74745" w14:textId="77777777" w:rsidR="00B07B31" w:rsidRPr="00B130D8" w:rsidRDefault="00B07B31" w:rsidP="007842EF">
                  <w:pPr>
                    <w:spacing w:after="0" w:line="240" w:lineRule="auto"/>
                    <w:rPr>
                      <w:rFonts w:ascii="Times New Roman" w:hAnsi="Times New Roman"/>
                      <w:sz w:val="24"/>
                      <w:szCs w:val="24"/>
                    </w:rPr>
                  </w:pPr>
                </w:p>
              </w:tc>
              <w:tc>
                <w:tcPr>
                  <w:tcW w:w="1180" w:type="dxa"/>
                  <w:noWrap/>
                  <w:vAlign w:val="bottom"/>
                  <w:hideMark/>
                </w:tcPr>
                <w:p w14:paraId="4A75D83D" w14:textId="77777777" w:rsidR="00B07B31" w:rsidRPr="00B130D8" w:rsidRDefault="00B07B31" w:rsidP="007842EF">
                  <w:pPr>
                    <w:spacing w:after="0" w:line="240" w:lineRule="auto"/>
                    <w:jc w:val="right"/>
                    <w:rPr>
                      <w:rFonts w:cs="Calibri"/>
                      <w:color w:val="000000"/>
                      <w:sz w:val="24"/>
                      <w:szCs w:val="24"/>
                    </w:rPr>
                  </w:pPr>
                  <w:r w:rsidRPr="00B130D8">
                    <w:rPr>
                      <w:rFonts w:cs="Calibri"/>
                      <w:color w:val="000000"/>
                      <w:sz w:val="24"/>
                      <w:szCs w:val="24"/>
                    </w:rPr>
                    <w:t>£20.49</w:t>
                  </w:r>
                </w:p>
              </w:tc>
            </w:tr>
          </w:tbl>
          <w:p w14:paraId="569CBA13" w14:textId="77777777" w:rsidR="00B07B31" w:rsidRPr="00B130D8" w:rsidRDefault="00B07B31" w:rsidP="007842EF">
            <w:pPr>
              <w:spacing w:after="0" w:line="240" w:lineRule="auto"/>
              <w:jc w:val="center"/>
              <w:rPr>
                <w:rFonts w:cs="Calibri"/>
                <w:color w:val="000000"/>
                <w:sz w:val="24"/>
                <w:szCs w:val="24"/>
              </w:rPr>
            </w:pPr>
          </w:p>
        </w:tc>
        <w:tc>
          <w:tcPr>
            <w:tcW w:w="1180" w:type="dxa"/>
            <w:tcBorders>
              <w:top w:val="nil"/>
              <w:left w:val="nil"/>
              <w:bottom w:val="nil"/>
              <w:right w:val="nil"/>
            </w:tcBorders>
            <w:noWrap/>
            <w:vAlign w:val="bottom"/>
          </w:tcPr>
          <w:p w14:paraId="559B469D" w14:textId="77777777" w:rsidR="00B07B31" w:rsidRPr="00B130D8" w:rsidRDefault="00B07B31" w:rsidP="007842EF">
            <w:pPr>
              <w:spacing w:after="0" w:line="240" w:lineRule="auto"/>
              <w:jc w:val="center"/>
              <w:rPr>
                <w:rFonts w:cs="Calibri"/>
                <w:color w:val="000000"/>
                <w:sz w:val="24"/>
                <w:szCs w:val="24"/>
              </w:rPr>
            </w:pPr>
          </w:p>
        </w:tc>
      </w:tr>
    </w:tbl>
    <w:p w14:paraId="73202351" w14:textId="430A3FB2" w:rsidR="00B07B31" w:rsidRPr="00712981" w:rsidRDefault="00712981" w:rsidP="00712981">
      <w:pPr>
        <w:ind w:left="720"/>
        <w:rPr>
          <w:rFonts w:ascii="Verdana" w:hAnsi="Verdana" w:cs="Arial"/>
          <w:sz w:val="24"/>
          <w:szCs w:val="24"/>
        </w:rPr>
      </w:pPr>
      <w:r>
        <w:rPr>
          <w:rFonts w:ascii="Verdana" w:hAnsi="Verdana" w:cs="Arial"/>
          <w:sz w:val="24"/>
          <w:szCs w:val="24"/>
        </w:rPr>
        <w:t>Approved. April payment for grass cutting added to the payments list in error.</w:t>
      </w:r>
    </w:p>
    <w:p w14:paraId="32F7D862" w14:textId="77777777" w:rsidR="00B07B31" w:rsidRPr="00B130D8" w:rsidRDefault="00B07B31" w:rsidP="00B07B31">
      <w:pPr>
        <w:pStyle w:val="ListParagraph"/>
        <w:numPr>
          <w:ilvl w:val="0"/>
          <w:numId w:val="5"/>
        </w:numPr>
        <w:spacing w:before="240" w:after="0" w:line="240" w:lineRule="auto"/>
        <w:contextualSpacing w:val="0"/>
        <w:rPr>
          <w:rFonts w:ascii="Verdana" w:hAnsi="Verdana" w:cs="Arial"/>
          <w:b/>
          <w:bCs/>
          <w:sz w:val="24"/>
          <w:szCs w:val="24"/>
          <w:u w:val="single"/>
        </w:rPr>
      </w:pPr>
      <w:r w:rsidRPr="00B130D8">
        <w:rPr>
          <w:rFonts w:ascii="Verdana" w:hAnsi="Verdana"/>
          <w:b/>
          <w:bCs/>
          <w:sz w:val="24"/>
          <w:szCs w:val="24"/>
          <w:u w:val="single"/>
        </w:rPr>
        <w:t>TO RESOLVE TO MOVE INTO CLOSED SESSION IN ACCORDANCE WITH THE PUBLIC BODIES (ADMISSION TO MEETINGS) ACT 1960 DUE TO THE SENSITIVE NATURE OF THE BUSINESS TO BE DISCUSSED:</w:t>
      </w:r>
    </w:p>
    <w:p w14:paraId="6934E81D" w14:textId="77777777" w:rsidR="00B07B31" w:rsidRDefault="00B07B31" w:rsidP="00B07B31">
      <w:pPr>
        <w:pStyle w:val="ListParagraph"/>
        <w:spacing w:before="240"/>
        <w:ind w:left="780"/>
        <w:rPr>
          <w:rFonts w:ascii="Verdana" w:hAnsi="Verdana" w:cs="Arial"/>
          <w:b/>
          <w:bCs/>
          <w:sz w:val="24"/>
          <w:szCs w:val="24"/>
          <w:u w:val="single"/>
        </w:rPr>
      </w:pPr>
    </w:p>
    <w:p w14:paraId="0A7870D7" w14:textId="776F5E18" w:rsidR="00712981" w:rsidRPr="00712981" w:rsidRDefault="00712981" w:rsidP="00B07B31">
      <w:pPr>
        <w:pStyle w:val="ListParagraph"/>
        <w:spacing w:before="240"/>
        <w:ind w:left="780"/>
        <w:rPr>
          <w:rFonts w:ascii="Verdana" w:hAnsi="Verdana" w:cs="Arial"/>
          <w:sz w:val="24"/>
          <w:szCs w:val="24"/>
        </w:rPr>
      </w:pPr>
      <w:r>
        <w:rPr>
          <w:rFonts w:ascii="Verdana" w:hAnsi="Verdana" w:cs="Arial"/>
          <w:sz w:val="24"/>
          <w:szCs w:val="24"/>
        </w:rPr>
        <w:t>Resolved</w:t>
      </w:r>
    </w:p>
    <w:p w14:paraId="2DB98970" w14:textId="77777777" w:rsidR="00B07B31"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STAFFING MATTERS:</w:t>
      </w:r>
    </w:p>
    <w:p w14:paraId="043A1C8B" w14:textId="06E543AB" w:rsidR="00712981" w:rsidRPr="00712981" w:rsidRDefault="00712981" w:rsidP="00712981">
      <w:pPr>
        <w:ind w:left="720"/>
        <w:rPr>
          <w:rFonts w:ascii="Verdana" w:hAnsi="Verdana" w:cs="Arial"/>
          <w:sz w:val="24"/>
          <w:szCs w:val="24"/>
        </w:rPr>
      </w:pPr>
      <w:r>
        <w:rPr>
          <w:rFonts w:ascii="Verdana" w:hAnsi="Verdana" w:cs="Arial"/>
          <w:sz w:val="24"/>
          <w:szCs w:val="24"/>
        </w:rPr>
        <w:t>Staffing matters discussed and approved.</w:t>
      </w:r>
    </w:p>
    <w:p w14:paraId="41DA4C8D" w14:textId="77777777" w:rsidR="00B07B31" w:rsidRPr="00B130D8" w:rsidRDefault="00B07B31" w:rsidP="00B07B31">
      <w:pPr>
        <w:numPr>
          <w:ilvl w:val="0"/>
          <w:numId w:val="5"/>
        </w:numPr>
        <w:rPr>
          <w:rFonts w:ascii="Verdana" w:hAnsi="Verdana" w:cs="Arial"/>
          <w:b/>
          <w:bCs/>
          <w:sz w:val="24"/>
          <w:szCs w:val="24"/>
          <w:u w:val="single"/>
        </w:rPr>
      </w:pPr>
      <w:r w:rsidRPr="00B130D8">
        <w:rPr>
          <w:rFonts w:ascii="Verdana" w:hAnsi="Verdana" w:cs="Arial"/>
          <w:b/>
          <w:bCs/>
          <w:sz w:val="24"/>
          <w:szCs w:val="24"/>
          <w:u w:val="single"/>
        </w:rPr>
        <w:t>DATE AND TIME OF NEXT MEETING: MONDAY 20</w:t>
      </w:r>
      <w:r w:rsidRPr="00B130D8">
        <w:rPr>
          <w:rFonts w:ascii="Verdana" w:hAnsi="Verdana" w:cs="Arial"/>
          <w:b/>
          <w:bCs/>
          <w:sz w:val="24"/>
          <w:szCs w:val="24"/>
          <w:u w:val="single"/>
          <w:vertAlign w:val="superscript"/>
        </w:rPr>
        <w:t>th</w:t>
      </w:r>
      <w:r w:rsidRPr="00B130D8">
        <w:rPr>
          <w:rFonts w:ascii="Verdana" w:hAnsi="Verdana" w:cs="Arial"/>
          <w:b/>
          <w:bCs/>
          <w:sz w:val="24"/>
          <w:szCs w:val="24"/>
          <w:u w:val="single"/>
        </w:rPr>
        <w:t xml:space="preserve"> JULY</w:t>
      </w:r>
      <w:r w:rsidRPr="00B130D8">
        <w:rPr>
          <w:rFonts w:ascii="Verdana" w:hAnsi="Verdana"/>
          <w:b/>
          <w:bCs/>
          <w:sz w:val="24"/>
          <w:szCs w:val="24"/>
          <w:u w:val="single"/>
        </w:rPr>
        <w:t xml:space="preserve"> 2026 </w:t>
      </w:r>
    </w:p>
    <w:p w14:paraId="6EB7A645" w14:textId="77777777" w:rsidR="00B07B31" w:rsidRDefault="00B07B31" w:rsidP="00B07B31">
      <w:pPr>
        <w:ind w:left="945"/>
        <w:rPr>
          <w:rFonts w:ascii="Verdana" w:hAnsi="Verdana" w:cs="Arial"/>
          <w:sz w:val="24"/>
          <w:szCs w:val="24"/>
          <w:u w:val="single"/>
        </w:rPr>
      </w:pPr>
    </w:p>
    <w:p w14:paraId="57B92710" w14:textId="53A19C93" w:rsidR="0032221C" w:rsidRPr="00B130D8" w:rsidRDefault="0032221C" w:rsidP="00B07B31">
      <w:pPr>
        <w:ind w:left="945"/>
        <w:rPr>
          <w:rFonts w:ascii="Verdana" w:hAnsi="Verdana" w:cs="Arial"/>
          <w:sz w:val="24"/>
          <w:szCs w:val="24"/>
          <w:u w:val="single"/>
        </w:rPr>
      </w:pPr>
    </w:p>
    <w:sectPr w:rsidR="0032221C" w:rsidRPr="00B130D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BC68" w14:textId="77777777" w:rsidR="00CD6229" w:rsidRDefault="00CD6229" w:rsidP="00382B3A">
      <w:pPr>
        <w:spacing w:after="0" w:line="240" w:lineRule="auto"/>
      </w:pPr>
      <w:r>
        <w:separator/>
      </w:r>
    </w:p>
  </w:endnote>
  <w:endnote w:type="continuationSeparator" w:id="0">
    <w:p w14:paraId="0813E84C" w14:textId="77777777" w:rsidR="00CD6229" w:rsidRDefault="00CD6229" w:rsidP="0038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roman"/>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CB9B" w14:textId="77777777" w:rsidR="00382B3A" w:rsidRDefault="00382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BEB6" w14:textId="77777777" w:rsidR="00382B3A" w:rsidRDefault="00382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1FAC" w14:textId="77777777" w:rsidR="00382B3A" w:rsidRDefault="0038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9CA0" w14:textId="77777777" w:rsidR="00CD6229" w:rsidRDefault="00CD6229" w:rsidP="00382B3A">
      <w:pPr>
        <w:spacing w:after="0" w:line="240" w:lineRule="auto"/>
      </w:pPr>
      <w:r>
        <w:separator/>
      </w:r>
    </w:p>
  </w:footnote>
  <w:footnote w:type="continuationSeparator" w:id="0">
    <w:p w14:paraId="7F2805CB" w14:textId="77777777" w:rsidR="00CD6229" w:rsidRDefault="00CD6229" w:rsidP="0038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293C" w14:textId="77777777" w:rsidR="00382B3A" w:rsidRDefault="00382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FA01" w14:textId="76387493" w:rsidR="00382B3A" w:rsidRDefault="00382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8DCC" w14:textId="77777777" w:rsidR="00382B3A" w:rsidRDefault="00382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B40"/>
    <w:multiLevelType w:val="hybridMultilevel"/>
    <w:tmpl w:val="FFFFFFFF"/>
    <w:lvl w:ilvl="0" w:tplc="3104D45C">
      <w:start w:val="14"/>
      <w:numFmt w:val="bullet"/>
      <w:lvlText w:val="-"/>
      <w:lvlJc w:val="left"/>
      <w:pPr>
        <w:ind w:left="502" w:hanging="360"/>
      </w:pPr>
      <w:rPr>
        <w:rFonts w:ascii="Verdana" w:eastAsiaTheme="minorEastAsia" w:hAnsi="Verdana"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4DC38EB"/>
    <w:multiLevelType w:val="hybridMultilevel"/>
    <w:tmpl w:val="FFFFFFFF"/>
    <w:lvl w:ilvl="0" w:tplc="E544E75A">
      <w:start w:val="31"/>
      <w:numFmt w:val="decimal"/>
      <w:lvlText w:val="%1."/>
      <w:lvlJc w:val="left"/>
      <w:pPr>
        <w:ind w:left="780" w:hanging="42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3770F42"/>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 w15:restartNumberingAfterBreak="0">
    <w:nsid w:val="4D8F1BBE"/>
    <w:multiLevelType w:val="hybridMultilevel"/>
    <w:tmpl w:val="AF062C62"/>
    <w:lvl w:ilvl="0" w:tplc="237C96DC">
      <w:start w:val="31"/>
      <w:numFmt w:val="decimal"/>
      <w:lvlText w:val="%1."/>
      <w:lvlJc w:val="left"/>
      <w:pPr>
        <w:ind w:left="562" w:hanging="42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35105CB"/>
    <w:multiLevelType w:val="hybridMultilevel"/>
    <w:tmpl w:val="FFFFFFFF"/>
    <w:lvl w:ilvl="0" w:tplc="1018CA8C">
      <w:start w:val="1"/>
      <w:numFmt w:val="decimal"/>
      <w:lvlText w:val="%1."/>
      <w:lvlJc w:val="left"/>
      <w:pPr>
        <w:ind w:left="502" w:hanging="360"/>
      </w:pPr>
      <w:rPr>
        <w:rFonts w:ascii="Verdana" w:hAnsi="Verdana" w:cs="Times New Roman" w:hint="default"/>
        <w:b/>
        <w:sz w:val="24"/>
        <w:szCs w:val="24"/>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C403449"/>
    <w:multiLevelType w:val="hybridMultilevel"/>
    <w:tmpl w:val="FFFFFFFF"/>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119227143">
    <w:abstractNumId w:val="4"/>
  </w:num>
  <w:num w:numId="2" w16cid:durableId="99767430">
    <w:abstractNumId w:val="2"/>
  </w:num>
  <w:num w:numId="3" w16cid:durableId="1351028830">
    <w:abstractNumId w:val="5"/>
  </w:num>
  <w:num w:numId="4" w16cid:durableId="1934514647">
    <w:abstractNumId w:val="0"/>
  </w:num>
  <w:num w:numId="5" w16cid:durableId="327297223">
    <w:abstractNumId w:val="3"/>
  </w:num>
  <w:num w:numId="6" w16cid:durableId="1508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B6"/>
    <w:rsid w:val="00043B09"/>
    <w:rsid w:val="000C4A0E"/>
    <w:rsid w:val="000D18AF"/>
    <w:rsid w:val="000F367C"/>
    <w:rsid w:val="000F635F"/>
    <w:rsid w:val="001731C6"/>
    <w:rsid w:val="00214BD4"/>
    <w:rsid w:val="002246E0"/>
    <w:rsid w:val="00266BEF"/>
    <w:rsid w:val="002F2D96"/>
    <w:rsid w:val="0032221C"/>
    <w:rsid w:val="00364B33"/>
    <w:rsid w:val="00382B3A"/>
    <w:rsid w:val="003B6E90"/>
    <w:rsid w:val="003E2ADA"/>
    <w:rsid w:val="003E566C"/>
    <w:rsid w:val="003F261A"/>
    <w:rsid w:val="004115B6"/>
    <w:rsid w:val="004331F7"/>
    <w:rsid w:val="00436EA6"/>
    <w:rsid w:val="004612A1"/>
    <w:rsid w:val="00482882"/>
    <w:rsid w:val="00522EE1"/>
    <w:rsid w:val="00577687"/>
    <w:rsid w:val="006E158E"/>
    <w:rsid w:val="00712981"/>
    <w:rsid w:val="007A3283"/>
    <w:rsid w:val="007B49F2"/>
    <w:rsid w:val="00835D0C"/>
    <w:rsid w:val="00844F71"/>
    <w:rsid w:val="00852A75"/>
    <w:rsid w:val="008627CE"/>
    <w:rsid w:val="0088339F"/>
    <w:rsid w:val="008A39C9"/>
    <w:rsid w:val="008A62B6"/>
    <w:rsid w:val="008D72CE"/>
    <w:rsid w:val="008E5BC7"/>
    <w:rsid w:val="008F7847"/>
    <w:rsid w:val="00916F46"/>
    <w:rsid w:val="00971525"/>
    <w:rsid w:val="00995C16"/>
    <w:rsid w:val="009D36ED"/>
    <w:rsid w:val="009F1D7A"/>
    <w:rsid w:val="009F66E2"/>
    <w:rsid w:val="00A2660B"/>
    <w:rsid w:val="00A77812"/>
    <w:rsid w:val="00B07B31"/>
    <w:rsid w:val="00B20859"/>
    <w:rsid w:val="00BA2416"/>
    <w:rsid w:val="00BD1359"/>
    <w:rsid w:val="00BD2802"/>
    <w:rsid w:val="00C100FF"/>
    <w:rsid w:val="00C8105E"/>
    <w:rsid w:val="00C96296"/>
    <w:rsid w:val="00CD6229"/>
    <w:rsid w:val="00CF27C9"/>
    <w:rsid w:val="00D17031"/>
    <w:rsid w:val="00E95869"/>
    <w:rsid w:val="00EA2D8F"/>
    <w:rsid w:val="00EA2FF1"/>
    <w:rsid w:val="00EC3C66"/>
    <w:rsid w:val="00EF7E48"/>
    <w:rsid w:val="00F352EA"/>
    <w:rsid w:val="00F77A15"/>
    <w:rsid w:val="00FB091F"/>
    <w:rsid w:val="00FB2C5E"/>
    <w:rsid w:val="00FB5224"/>
    <w:rsid w:val="00FB7FD8"/>
    <w:rsid w:val="00FD1483"/>
    <w:rsid w:val="00FE250E"/>
    <w:rsid w:val="00FE5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EAFF"/>
  <w15:chartTrackingRefBased/>
  <w15:docId w15:val="{2B64256C-19AF-4166-8970-D22D6660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B6"/>
    <w:rPr>
      <w:rFonts w:eastAsiaTheme="minorEastAsia" w:cs="Times New Roman"/>
      <w:lang w:eastAsia="en-GB"/>
    </w:rPr>
  </w:style>
  <w:style w:type="paragraph" w:styleId="Heading1">
    <w:name w:val="heading 1"/>
    <w:basedOn w:val="Normal"/>
    <w:next w:val="Normal"/>
    <w:link w:val="Heading1Char"/>
    <w:uiPriority w:val="9"/>
    <w:qFormat/>
    <w:rsid w:val="008A6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2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2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2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2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2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2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2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2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2B6"/>
    <w:rPr>
      <w:rFonts w:eastAsiaTheme="majorEastAsia" w:cstheme="majorBidi"/>
      <w:color w:val="272727" w:themeColor="text1" w:themeTint="D8"/>
    </w:rPr>
  </w:style>
  <w:style w:type="paragraph" w:styleId="Title">
    <w:name w:val="Title"/>
    <w:basedOn w:val="Normal"/>
    <w:next w:val="Normal"/>
    <w:link w:val="TitleChar"/>
    <w:uiPriority w:val="10"/>
    <w:qFormat/>
    <w:rsid w:val="008A6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2B6"/>
    <w:pPr>
      <w:spacing w:before="160"/>
      <w:jc w:val="center"/>
    </w:pPr>
    <w:rPr>
      <w:i/>
      <w:iCs/>
      <w:color w:val="404040" w:themeColor="text1" w:themeTint="BF"/>
    </w:rPr>
  </w:style>
  <w:style w:type="character" w:customStyle="1" w:styleId="QuoteChar">
    <w:name w:val="Quote Char"/>
    <w:basedOn w:val="DefaultParagraphFont"/>
    <w:link w:val="Quote"/>
    <w:uiPriority w:val="29"/>
    <w:rsid w:val="008A62B6"/>
    <w:rPr>
      <w:i/>
      <w:iCs/>
      <w:color w:val="404040" w:themeColor="text1" w:themeTint="BF"/>
    </w:rPr>
  </w:style>
  <w:style w:type="paragraph" w:styleId="ListParagraph">
    <w:name w:val="List Paragraph"/>
    <w:basedOn w:val="Normal"/>
    <w:uiPriority w:val="34"/>
    <w:qFormat/>
    <w:rsid w:val="008A62B6"/>
    <w:pPr>
      <w:ind w:left="720"/>
      <w:contextualSpacing/>
    </w:pPr>
  </w:style>
  <w:style w:type="character" w:styleId="IntenseEmphasis">
    <w:name w:val="Intense Emphasis"/>
    <w:basedOn w:val="DefaultParagraphFont"/>
    <w:uiPriority w:val="21"/>
    <w:qFormat/>
    <w:rsid w:val="008A62B6"/>
    <w:rPr>
      <w:i/>
      <w:iCs/>
      <w:color w:val="2F5496" w:themeColor="accent1" w:themeShade="BF"/>
    </w:rPr>
  </w:style>
  <w:style w:type="paragraph" w:styleId="IntenseQuote">
    <w:name w:val="Intense Quote"/>
    <w:basedOn w:val="Normal"/>
    <w:next w:val="Normal"/>
    <w:link w:val="IntenseQuoteChar"/>
    <w:uiPriority w:val="30"/>
    <w:qFormat/>
    <w:rsid w:val="008A6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2B6"/>
    <w:rPr>
      <w:i/>
      <w:iCs/>
      <w:color w:val="2F5496" w:themeColor="accent1" w:themeShade="BF"/>
    </w:rPr>
  </w:style>
  <w:style w:type="character" w:styleId="IntenseReference">
    <w:name w:val="Intense Reference"/>
    <w:basedOn w:val="DefaultParagraphFont"/>
    <w:uiPriority w:val="32"/>
    <w:qFormat/>
    <w:rsid w:val="008A62B6"/>
    <w:rPr>
      <w:b/>
      <w:bCs/>
      <w:smallCaps/>
      <w:color w:val="2F5496" w:themeColor="accent1" w:themeShade="BF"/>
      <w:spacing w:val="5"/>
    </w:rPr>
  </w:style>
  <w:style w:type="paragraph" w:styleId="PlainText">
    <w:name w:val="Plain Text"/>
    <w:basedOn w:val="Normal"/>
    <w:link w:val="PlainTextChar"/>
    <w:uiPriority w:val="99"/>
    <w:unhideWhenUsed/>
    <w:rsid w:val="008A62B6"/>
    <w:pPr>
      <w:spacing w:after="0" w:line="240" w:lineRule="auto"/>
    </w:pPr>
    <w:rPr>
      <w:rFonts w:ascii="Calibri" w:hAnsi="Calibri"/>
      <w:kern w:val="2"/>
      <w:szCs w:val="21"/>
      <w:lang w:eastAsia="en-US"/>
    </w:rPr>
  </w:style>
  <w:style w:type="character" w:customStyle="1" w:styleId="PlainTextChar">
    <w:name w:val="Plain Text Char"/>
    <w:basedOn w:val="DefaultParagraphFont"/>
    <w:link w:val="PlainText"/>
    <w:uiPriority w:val="99"/>
    <w:rsid w:val="008A62B6"/>
    <w:rPr>
      <w:rFonts w:ascii="Calibri" w:eastAsiaTheme="minorEastAsia" w:hAnsi="Calibri" w:cs="Times New Roman"/>
      <w:kern w:val="2"/>
      <w:szCs w:val="21"/>
    </w:rPr>
  </w:style>
  <w:style w:type="paragraph" w:styleId="Header">
    <w:name w:val="header"/>
    <w:basedOn w:val="Normal"/>
    <w:link w:val="HeaderChar"/>
    <w:uiPriority w:val="99"/>
    <w:unhideWhenUsed/>
    <w:rsid w:val="00382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B3A"/>
    <w:rPr>
      <w:rFonts w:eastAsiaTheme="minorEastAsia" w:cs="Times New Roman"/>
      <w:lang w:eastAsia="en-GB"/>
    </w:rPr>
  </w:style>
  <w:style w:type="paragraph" w:styleId="Footer">
    <w:name w:val="footer"/>
    <w:basedOn w:val="Normal"/>
    <w:link w:val="FooterChar"/>
    <w:uiPriority w:val="99"/>
    <w:unhideWhenUsed/>
    <w:rsid w:val="00382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B3A"/>
    <w:rPr>
      <w:rFonts w:eastAsiaTheme="minorEastAsia" w:cs="Times New Roman"/>
      <w:lang w:eastAsia="en-GB"/>
    </w:rPr>
  </w:style>
  <w:style w:type="paragraph" w:customStyle="1" w:styleId="v1v1msonormal">
    <w:name w:val="v1v1msonormal"/>
    <w:basedOn w:val="Normal"/>
    <w:rsid w:val="004612A1"/>
    <w:pPr>
      <w:spacing w:before="100" w:beforeAutospacing="1" w:after="100" w:afterAutospacing="1" w:line="240" w:lineRule="auto"/>
    </w:pPr>
    <w:rPr>
      <w:rFonts w:ascii="Aptos" w:eastAsiaTheme="minorHAnsi" w:hAnsi="Aptos" w:cs="Aptos"/>
      <w:sz w:val="24"/>
      <w:szCs w:val="24"/>
    </w:rPr>
  </w:style>
  <w:style w:type="character" w:styleId="Strong">
    <w:name w:val="Strong"/>
    <w:basedOn w:val="DefaultParagraphFont"/>
    <w:uiPriority w:val="22"/>
    <w:qFormat/>
    <w:rsid w:val="004612A1"/>
    <w:rPr>
      <w:b/>
      <w:bCs/>
    </w:rPr>
  </w:style>
  <w:style w:type="paragraph" w:customStyle="1" w:styleId="xxmsonormal">
    <w:name w:val="x_xmsonormal"/>
    <w:basedOn w:val="Normal"/>
    <w:rsid w:val="00B07B31"/>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CF72A.3D0F9230" TargetMode="External"/><Relationship Id="rId13" Type="http://schemas.openxmlformats.org/officeDocument/2006/relationships/image" Target="cid:image001.png@01DCF72A.3D0F923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cid:image001.png@01DCF72A.3D0F9230" TargetMode="External"/><Relationship Id="rId12" Type="http://schemas.openxmlformats.org/officeDocument/2006/relationships/image" Target="cid:image003.png@01DCF72A.3D0F923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jpg@01DCF72A.3D0F9230" TargetMode="External"/><Relationship Id="rId5" Type="http://schemas.openxmlformats.org/officeDocument/2006/relationships/footnotes" Target="footnotes.xml"/><Relationship Id="rId15" Type="http://schemas.openxmlformats.org/officeDocument/2006/relationships/image" Target="cid:image006.jpg@01DCF72A.3D0F9230" TargetMode="External"/><Relationship Id="rId23" Type="http://schemas.openxmlformats.org/officeDocument/2006/relationships/theme" Target="theme/theme1.xml"/><Relationship Id="rId10" Type="http://schemas.openxmlformats.org/officeDocument/2006/relationships/image" Target="cid:image004.jpg@01DCF72A.3D0F923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cid:image001.png@01DCF72A.3D0F9230" TargetMode="External"/><Relationship Id="rId14" Type="http://schemas.openxmlformats.org/officeDocument/2006/relationships/image" Target="cid:image004.jpg@01DCF72A.3D0F92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Portas</dc:creator>
  <cp:keywords/>
  <dc:description/>
  <cp:lastModifiedBy>Emma Portas</cp:lastModifiedBy>
  <cp:revision>50</cp:revision>
  <cp:lastPrinted>2026-07-01T08:45:00Z</cp:lastPrinted>
  <dcterms:created xsi:type="dcterms:W3CDTF">2026-06-16T07:56:00Z</dcterms:created>
  <dcterms:modified xsi:type="dcterms:W3CDTF">2026-07-22T08:43:00Z</dcterms:modified>
</cp:coreProperties>
</file>