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AF0" w:rsidRDefault="00BA0AF0" w:rsidP="00BA0AF0">
      <w:pPr>
        <w:rPr>
          <w:rFonts w:ascii="Verdana" w:hAnsi="Verdana" w:cs="Arial"/>
          <w:sz w:val="24"/>
          <w:szCs w:val="24"/>
        </w:rPr>
      </w:pPr>
    </w:p>
    <w:p w:rsidR="00BA0AF0" w:rsidRDefault="00BA0AF0" w:rsidP="00BA0AF0">
      <w:pPr>
        <w:rPr>
          <w:rFonts w:ascii="Verdana" w:hAnsi="Verdana" w:cs="Arial"/>
          <w:sz w:val="24"/>
          <w:szCs w:val="24"/>
          <w:u w:val="single"/>
        </w:rPr>
      </w:pPr>
      <w:r>
        <w:rPr>
          <w:rFonts w:ascii="Verdana" w:hAnsi="Verdana" w:cs="Arial"/>
          <w:sz w:val="24"/>
          <w:szCs w:val="24"/>
          <w:u w:val="single"/>
        </w:rPr>
        <w:t>MINUTES OF THE FULL COUNCIL MEETING OF HOLTON LE CLAY PARISH COUNCIL HELD AT THE VILLAGE HALL, PINFOLD LANE, HOLTON LE CLAY AT 7.00PM ON MONDAY 18</w:t>
      </w:r>
      <w:r w:rsidRPr="00BA0AF0">
        <w:rPr>
          <w:rFonts w:ascii="Verdana" w:hAnsi="Verdana" w:cs="Arial"/>
          <w:sz w:val="24"/>
          <w:szCs w:val="24"/>
          <w:u w:val="single"/>
          <w:vertAlign w:val="superscript"/>
        </w:rPr>
        <w:t>TH</w:t>
      </w:r>
      <w:r>
        <w:rPr>
          <w:rFonts w:ascii="Verdana" w:hAnsi="Verdana" w:cs="Arial"/>
          <w:sz w:val="24"/>
          <w:szCs w:val="24"/>
          <w:u w:val="single"/>
        </w:rPr>
        <w:t xml:space="preserve"> SEPTEMBER 2017 </w:t>
      </w:r>
    </w:p>
    <w:p w:rsidR="00BA0AF0" w:rsidRDefault="00BA0AF0" w:rsidP="00BA0AF0">
      <w:pPr>
        <w:rPr>
          <w:rFonts w:ascii="Verdana" w:hAnsi="Verdana" w:cs="Arial"/>
          <w:sz w:val="24"/>
          <w:szCs w:val="24"/>
        </w:rPr>
      </w:pPr>
      <w:r>
        <w:rPr>
          <w:rFonts w:ascii="Verdana" w:hAnsi="Verdana" w:cs="Arial"/>
          <w:sz w:val="24"/>
          <w:szCs w:val="24"/>
        </w:rPr>
        <w:t>Present: Councillor P. Rowntree (Chairman), Councillor H. Reynolds (Vice-Chairman), Councillor P. Webster, Councillor P, Warrener, Councillor A. Dulieu, Councillor S. Pratt, Councillor S. Weller.</w:t>
      </w:r>
    </w:p>
    <w:p w:rsidR="00BA0AF0" w:rsidRDefault="00BA0AF0" w:rsidP="00BA0AF0">
      <w:pPr>
        <w:rPr>
          <w:rFonts w:ascii="Verdana" w:hAnsi="Verdana" w:cs="Arial"/>
          <w:sz w:val="24"/>
          <w:szCs w:val="24"/>
        </w:rPr>
      </w:pPr>
      <w:r>
        <w:rPr>
          <w:rFonts w:ascii="Verdana" w:hAnsi="Verdana" w:cs="Arial"/>
          <w:sz w:val="24"/>
          <w:szCs w:val="24"/>
        </w:rPr>
        <w:t>5 members of the public.</w:t>
      </w:r>
    </w:p>
    <w:p w:rsidR="00BA0AF0" w:rsidRDefault="00BA0AF0" w:rsidP="00BA0AF0">
      <w:pPr>
        <w:rPr>
          <w:rFonts w:ascii="Verdana" w:hAnsi="Verdana" w:cs="Arial"/>
          <w:sz w:val="24"/>
          <w:szCs w:val="24"/>
        </w:rPr>
      </w:pPr>
      <w:r>
        <w:rPr>
          <w:rFonts w:ascii="Verdana" w:hAnsi="Verdana" w:cs="Arial"/>
          <w:sz w:val="24"/>
          <w:szCs w:val="24"/>
        </w:rPr>
        <w:t>In Attendance: Emma Harris. Clerk to the Parish Council</w:t>
      </w:r>
    </w:p>
    <w:p w:rsidR="00BA0AF0" w:rsidRPr="00BA0AF0" w:rsidRDefault="00BA0AF0" w:rsidP="00BA0AF0">
      <w:pPr>
        <w:rPr>
          <w:rFonts w:ascii="Verdana" w:hAnsi="Verdana" w:cs="Arial"/>
          <w:sz w:val="24"/>
          <w:szCs w:val="24"/>
        </w:rPr>
      </w:pPr>
      <w:r>
        <w:rPr>
          <w:rFonts w:ascii="Verdana" w:hAnsi="Verdana" w:cs="Arial"/>
          <w:sz w:val="24"/>
          <w:szCs w:val="24"/>
        </w:rPr>
        <w:t>The meeting opened at 7.00pm.</w:t>
      </w:r>
    </w:p>
    <w:p w:rsidR="00BA0AF0" w:rsidRDefault="00BA0AF0" w:rsidP="00BA0AF0">
      <w:pPr>
        <w:numPr>
          <w:ilvl w:val="0"/>
          <w:numId w:val="1"/>
        </w:numPr>
        <w:rPr>
          <w:rFonts w:ascii="Verdana" w:hAnsi="Verdana" w:cs="Arial"/>
          <w:b/>
          <w:sz w:val="24"/>
          <w:szCs w:val="24"/>
        </w:rPr>
      </w:pPr>
      <w:r>
        <w:rPr>
          <w:rFonts w:ascii="Verdana" w:hAnsi="Verdana" w:cs="Arial"/>
          <w:b/>
          <w:sz w:val="24"/>
          <w:szCs w:val="24"/>
        </w:rPr>
        <w:t>CHAIRMAN’S WELCOME:</w:t>
      </w:r>
    </w:p>
    <w:p w:rsidR="00BA0AF0" w:rsidRPr="00BA0AF0" w:rsidRDefault="00BA0AF0" w:rsidP="00BA0AF0">
      <w:pPr>
        <w:rPr>
          <w:rFonts w:ascii="Verdana" w:hAnsi="Verdana" w:cs="Arial"/>
          <w:sz w:val="24"/>
          <w:szCs w:val="24"/>
        </w:rPr>
      </w:pPr>
      <w:r w:rsidRPr="00BA0AF0">
        <w:rPr>
          <w:rFonts w:ascii="Verdana" w:hAnsi="Verdana" w:cs="Arial"/>
          <w:sz w:val="24"/>
          <w:szCs w:val="24"/>
        </w:rPr>
        <w:t>The Chairman welcomed all those present and thanked them for their attendance.</w:t>
      </w:r>
      <w:r>
        <w:rPr>
          <w:rFonts w:ascii="Verdana" w:hAnsi="Verdana" w:cs="Arial"/>
          <w:sz w:val="24"/>
          <w:szCs w:val="24"/>
        </w:rPr>
        <w:t xml:space="preserve"> The Chairman also thanked the clerk and Councillor Pratt for the work they did in placing the new litter bins around the village.</w:t>
      </w:r>
    </w:p>
    <w:p w:rsidR="00BA0AF0" w:rsidRDefault="00BA0AF0" w:rsidP="00BA0AF0">
      <w:pPr>
        <w:numPr>
          <w:ilvl w:val="0"/>
          <w:numId w:val="1"/>
        </w:numPr>
        <w:rPr>
          <w:rFonts w:ascii="Verdana" w:hAnsi="Verdana" w:cs="Arial"/>
          <w:b/>
          <w:sz w:val="24"/>
          <w:szCs w:val="24"/>
        </w:rPr>
      </w:pPr>
      <w:r>
        <w:rPr>
          <w:rFonts w:ascii="Verdana" w:hAnsi="Verdana" w:cs="Arial"/>
          <w:b/>
          <w:sz w:val="24"/>
          <w:szCs w:val="24"/>
        </w:rPr>
        <w:t>TO RECEIVE APOLOGIES FOR ABSENCE:</w:t>
      </w:r>
    </w:p>
    <w:p w:rsidR="00BA0AF0" w:rsidRPr="00BA0AF0" w:rsidRDefault="00BA0AF0" w:rsidP="00BA0AF0">
      <w:pPr>
        <w:rPr>
          <w:rFonts w:ascii="Verdana" w:hAnsi="Verdana" w:cs="Arial"/>
          <w:sz w:val="24"/>
          <w:szCs w:val="24"/>
        </w:rPr>
      </w:pPr>
      <w:r>
        <w:rPr>
          <w:rFonts w:ascii="Verdana" w:hAnsi="Verdana" w:cs="Arial"/>
          <w:sz w:val="24"/>
          <w:szCs w:val="24"/>
        </w:rPr>
        <w:t>None received.</w:t>
      </w:r>
    </w:p>
    <w:p w:rsidR="00BA0AF0" w:rsidRDefault="00BA0AF0" w:rsidP="00BA0AF0">
      <w:pPr>
        <w:numPr>
          <w:ilvl w:val="0"/>
          <w:numId w:val="1"/>
        </w:numPr>
        <w:rPr>
          <w:rFonts w:ascii="Verdana" w:hAnsi="Verdana" w:cs="Arial"/>
          <w:b/>
          <w:sz w:val="24"/>
          <w:szCs w:val="24"/>
        </w:rPr>
      </w:pPr>
      <w:r>
        <w:rPr>
          <w:rFonts w:ascii="Verdana" w:hAnsi="Verdana" w:cs="Arial"/>
          <w:b/>
          <w:sz w:val="24"/>
          <w:szCs w:val="24"/>
        </w:rPr>
        <w:t>TO RECEIVE DECLARATIONS OF INTEREST:</w:t>
      </w:r>
    </w:p>
    <w:p w:rsidR="00BA0AF0" w:rsidRPr="00BA0AF0" w:rsidRDefault="00BA0AF0" w:rsidP="00BA0AF0">
      <w:pPr>
        <w:rPr>
          <w:rFonts w:ascii="Verdana" w:hAnsi="Verdana" w:cs="Arial"/>
          <w:sz w:val="24"/>
          <w:szCs w:val="24"/>
        </w:rPr>
      </w:pPr>
      <w:r>
        <w:rPr>
          <w:rFonts w:ascii="Verdana" w:hAnsi="Verdana" w:cs="Arial"/>
          <w:sz w:val="24"/>
          <w:szCs w:val="24"/>
        </w:rPr>
        <w:t>Councillor Webster declared an interest in item 124 of the agenda. She also declared her interest as an NDP member.</w:t>
      </w:r>
    </w:p>
    <w:p w:rsidR="00BA0AF0" w:rsidRDefault="00BA0AF0" w:rsidP="00BA0AF0">
      <w:pPr>
        <w:numPr>
          <w:ilvl w:val="0"/>
          <w:numId w:val="1"/>
        </w:numPr>
        <w:rPr>
          <w:rFonts w:ascii="Verdana" w:hAnsi="Verdana" w:cs="Arial"/>
          <w:b/>
          <w:sz w:val="24"/>
          <w:szCs w:val="24"/>
        </w:rPr>
      </w:pPr>
      <w:r>
        <w:rPr>
          <w:rFonts w:ascii="Verdana" w:hAnsi="Verdana" w:cs="Arial"/>
          <w:b/>
          <w:sz w:val="24"/>
          <w:szCs w:val="24"/>
        </w:rPr>
        <w:t>TO APPROVE THE MINUTES OF THE FULL COUNCIL MEETING HELD ON 21</w:t>
      </w:r>
      <w:r>
        <w:rPr>
          <w:rFonts w:ascii="Verdana" w:hAnsi="Verdana" w:cs="Arial"/>
          <w:b/>
          <w:sz w:val="24"/>
          <w:szCs w:val="24"/>
          <w:vertAlign w:val="superscript"/>
        </w:rPr>
        <w:t>ST</w:t>
      </w:r>
      <w:r>
        <w:rPr>
          <w:rFonts w:ascii="Verdana" w:hAnsi="Verdana" w:cs="Arial"/>
          <w:b/>
          <w:sz w:val="24"/>
          <w:szCs w:val="24"/>
        </w:rPr>
        <w:t xml:space="preserve"> AUGUST 2017 AND THE EXTRAORDINARY MEETING HELD ON 31</w:t>
      </w:r>
      <w:r>
        <w:rPr>
          <w:rFonts w:ascii="Verdana" w:hAnsi="Verdana" w:cs="Arial"/>
          <w:b/>
          <w:sz w:val="24"/>
          <w:szCs w:val="24"/>
          <w:vertAlign w:val="superscript"/>
        </w:rPr>
        <w:t>ST</w:t>
      </w:r>
      <w:r>
        <w:rPr>
          <w:rFonts w:ascii="Verdana" w:hAnsi="Verdana" w:cs="Arial"/>
          <w:b/>
          <w:sz w:val="24"/>
          <w:szCs w:val="24"/>
        </w:rPr>
        <w:t xml:space="preserve"> AUGUST 2017:</w:t>
      </w:r>
    </w:p>
    <w:p w:rsidR="00BA0AF0" w:rsidRPr="00BA0AF0" w:rsidRDefault="00BA0AF0" w:rsidP="00BA0AF0">
      <w:pPr>
        <w:rPr>
          <w:rFonts w:ascii="Verdana" w:hAnsi="Verdana" w:cs="Arial"/>
          <w:sz w:val="24"/>
          <w:szCs w:val="24"/>
        </w:rPr>
      </w:pPr>
      <w:r>
        <w:rPr>
          <w:rFonts w:ascii="Verdana" w:hAnsi="Verdana" w:cs="Arial"/>
          <w:sz w:val="24"/>
          <w:szCs w:val="24"/>
        </w:rPr>
        <w:t xml:space="preserve">It was PROPOSED, SECONDED and RESOLVED that the </w:t>
      </w:r>
      <w:r w:rsidR="00E2613F">
        <w:rPr>
          <w:rFonts w:ascii="Verdana" w:hAnsi="Verdana" w:cs="Arial"/>
          <w:sz w:val="24"/>
          <w:szCs w:val="24"/>
        </w:rPr>
        <w:t>minutes</w:t>
      </w:r>
      <w:r>
        <w:rPr>
          <w:rFonts w:ascii="Verdana" w:hAnsi="Verdana" w:cs="Arial"/>
          <w:sz w:val="24"/>
          <w:szCs w:val="24"/>
        </w:rPr>
        <w:t xml:space="preserve"> of the meeting held on 21</w:t>
      </w:r>
      <w:r w:rsidRPr="00BA0AF0">
        <w:rPr>
          <w:rFonts w:ascii="Verdana" w:hAnsi="Verdana" w:cs="Arial"/>
          <w:sz w:val="24"/>
          <w:szCs w:val="24"/>
          <w:vertAlign w:val="superscript"/>
        </w:rPr>
        <w:t>st</w:t>
      </w:r>
      <w:r>
        <w:rPr>
          <w:rFonts w:ascii="Verdana" w:hAnsi="Verdana" w:cs="Arial"/>
          <w:sz w:val="24"/>
          <w:szCs w:val="24"/>
        </w:rPr>
        <w:t xml:space="preserve"> August and the Extraordinary meeting held on 31</w:t>
      </w:r>
      <w:r w:rsidRPr="00BA0AF0">
        <w:rPr>
          <w:rFonts w:ascii="Verdana" w:hAnsi="Verdana" w:cs="Arial"/>
          <w:sz w:val="24"/>
          <w:szCs w:val="24"/>
          <w:vertAlign w:val="superscript"/>
        </w:rPr>
        <w:t>st</w:t>
      </w:r>
      <w:r>
        <w:rPr>
          <w:rFonts w:ascii="Verdana" w:hAnsi="Verdana" w:cs="Arial"/>
          <w:sz w:val="24"/>
          <w:szCs w:val="24"/>
        </w:rPr>
        <w:t xml:space="preserve"> August be approved as a correct record.</w:t>
      </w:r>
    </w:p>
    <w:p w:rsidR="00BA0AF0" w:rsidRDefault="00BA0AF0" w:rsidP="00BA0AF0">
      <w:pPr>
        <w:numPr>
          <w:ilvl w:val="0"/>
          <w:numId w:val="1"/>
        </w:numPr>
        <w:rPr>
          <w:rFonts w:ascii="Verdana" w:hAnsi="Verdana" w:cs="Arial"/>
          <w:b/>
          <w:sz w:val="24"/>
          <w:szCs w:val="24"/>
        </w:rPr>
      </w:pPr>
      <w:r>
        <w:rPr>
          <w:rFonts w:ascii="Verdana" w:hAnsi="Verdana" w:cs="Arial"/>
          <w:b/>
          <w:sz w:val="24"/>
          <w:szCs w:val="24"/>
        </w:rPr>
        <w:t>TO RECEIVE A REPORT FROM LINCOLNSHIRE POLICE:</w:t>
      </w:r>
    </w:p>
    <w:p w:rsidR="00BA0AF0" w:rsidRPr="00BA0AF0" w:rsidRDefault="00BA0AF0" w:rsidP="00BA0AF0">
      <w:pPr>
        <w:pStyle w:val="ListParagraph"/>
        <w:ind w:left="945"/>
        <w:rPr>
          <w:rFonts w:eastAsiaTheme="minorHAnsi"/>
        </w:rPr>
      </w:pPr>
      <w:r w:rsidRPr="00BA0AF0">
        <w:t>Theft x 2 – Theft of a trailer from the A16 and a theft from shop</w:t>
      </w:r>
    </w:p>
    <w:p w:rsidR="00BA0AF0" w:rsidRPr="00BA0AF0" w:rsidRDefault="00BA0AF0" w:rsidP="00BA0AF0">
      <w:pPr>
        <w:pStyle w:val="ListParagraph"/>
        <w:ind w:left="945"/>
      </w:pPr>
      <w:r w:rsidRPr="00BA0AF0">
        <w:t xml:space="preserve">Criminal Damage x 2 – Damage on Garthway playing fields equipment &amp; damage to a vehicle (suspect identified and enquiries ongoing for latter incident) </w:t>
      </w:r>
    </w:p>
    <w:p w:rsidR="00BA0AF0" w:rsidRPr="00BA0AF0" w:rsidRDefault="00BA0AF0" w:rsidP="00BA0AF0">
      <w:pPr>
        <w:pStyle w:val="ListParagraph"/>
        <w:ind w:left="945"/>
      </w:pPr>
      <w:r w:rsidRPr="00BA0AF0">
        <w:t>Burglary Non Dwelling x 2. Farm building and a cabin on building site broken into</w:t>
      </w:r>
    </w:p>
    <w:p w:rsidR="00BA0AF0" w:rsidRPr="00BA0AF0" w:rsidRDefault="00BA0AF0" w:rsidP="00BA0AF0">
      <w:pPr>
        <w:pStyle w:val="ListParagraph"/>
        <w:ind w:left="945"/>
      </w:pPr>
      <w:r w:rsidRPr="00BA0AF0">
        <w:t>Burglary Dwelling x 2</w:t>
      </w:r>
    </w:p>
    <w:p w:rsidR="00BA0AF0" w:rsidRPr="00BA0AF0" w:rsidRDefault="00BA0AF0" w:rsidP="00BA0AF0">
      <w:pPr>
        <w:pStyle w:val="ListParagraph"/>
        <w:ind w:left="945"/>
      </w:pPr>
      <w:r w:rsidRPr="00BA0AF0">
        <w:t>Abandoned vehicle x 1 – A16</w:t>
      </w:r>
    </w:p>
    <w:p w:rsidR="00BA0AF0" w:rsidRPr="00BA0AF0" w:rsidRDefault="00BA0AF0" w:rsidP="00BA0AF0">
      <w:pPr>
        <w:pStyle w:val="ListParagraph"/>
        <w:ind w:left="945"/>
      </w:pPr>
      <w:r w:rsidRPr="00BA0AF0">
        <w:t>Police Generated / Admin x 5</w:t>
      </w:r>
    </w:p>
    <w:p w:rsidR="00BA0AF0" w:rsidRPr="00BA0AF0" w:rsidRDefault="00BA0AF0" w:rsidP="00BA0AF0">
      <w:pPr>
        <w:pStyle w:val="ListParagraph"/>
        <w:ind w:left="945"/>
      </w:pPr>
      <w:r w:rsidRPr="00BA0AF0">
        <w:t>Concern For Safety x 2</w:t>
      </w:r>
    </w:p>
    <w:p w:rsidR="00BA0AF0" w:rsidRPr="00BA0AF0" w:rsidRDefault="00BA0AF0" w:rsidP="00BA0AF0">
      <w:pPr>
        <w:pStyle w:val="ListParagraph"/>
        <w:ind w:left="945"/>
      </w:pPr>
      <w:r w:rsidRPr="00BA0AF0">
        <w:t>Domestic Incident x 3</w:t>
      </w:r>
    </w:p>
    <w:p w:rsidR="00BA0AF0" w:rsidRPr="00BA0AF0" w:rsidRDefault="00BA0AF0" w:rsidP="00BA0AF0">
      <w:pPr>
        <w:pStyle w:val="ListParagraph"/>
        <w:ind w:left="945"/>
      </w:pPr>
      <w:r w:rsidRPr="00BA0AF0">
        <w:t>Suspicious Circumstances x 2 – Male cycling around looking into houses and gardens and leaflet distributers which turned out to be genuine</w:t>
      </w:r>
    </w:p>
    <w:p w:rsidR="00BA0AF0" w:rsidRPr="00BA0AF0" w:rsidRDefault="00BA0AF0" w:rsidP="00BA0AF0">
      <w:pPr>
        <w:pStyle w:val="ListParagraph"/>
        <w:ind w:left="945"/>
      </w:pPr>
      <w:r w:rsidRPr="00BA0AF0">
        <w:t>RTC Damage Only x 2</w:t>
      </w:r>
    </w:p>
    <w:p w:rsidR="00BA0AF0" w:rsidRPr="00BA0AF0" w:rsidRDefault="00BA0AF0" w:rsidP="00BA0AF0">
      <w:pPr>
        <w:pStyle w:val="ListParagraph"/>
        <w:ind w:left="945"/>
      </w:pPr>
      <w:r w:rsidRPr="00BA0AF0">
        <w:lastRenderedPageBreak/>
        <w:t>Transport Hazzard/Disruption x 2</w:t>
      </w:r>
    </w:p>
    <w:p w:rsidR="00BA0AF0" w:rsidRPr="00BA0AF0" w:rsidRDefault="00BA0AF0" w:rsidP="00BA0AF0">
      <w:pPr>
        <w:pStyle w:val="ListParagraph"/>
        <w:ind w:left="945"/>
      </w:pPr>
      <w:r w:rsidRPr="00BA0AF0">
        <w:t>Transport Infrastructure Defect x 2</w:t>
      </w:r>
    </w:p>
    <w:p w:rsidR="00BA0AF0" w:rsidRDefault="00BA0AF0" w:rsidP="00EC3367">
      <w:pPr>
        <w:pStyle w:val="ListParagraph"/>
        <w:ind w:left="945"/>
      </w:pPr>
      <w:r w:rsidRPr="00BA0AF0">
        <w:t>Transport Traffic Offence x 3</w:t>
      </w:r>
    </w:p>
    <w:p w:rsidR="00EC3367" w:rsidRPr="00EC3367" w:rsidRDefault="00EC3367" w:rsidP="00EC3367">
      <w:pPr>
        <w:rPr>
          <w:rFonts w:ascii="Verdana" w:hAnsi="Verdana"/>
          <w:sz w:val="24"/>
          <w:szCs w:val="24"/>
        </w:rPr>
      </w:pPr>
      <w:r w:rsidRPr="00EC3367">
        <w:rPr>
          <w:rFonts w:ascii="Verdana" w:hAnsi="Verdana"/>
          <w:sz w:val="24"/>
          <w:szCs w:val="24"/>
        </w:rPr>
        <w:t xml:space="preserve">P.C Precious informed the group that from the end of October the police </w:t>
      </w:r>
      <w:r>
        <w:rPr>
          <w:rFonts w:ascii="Verdana" w:hAnsi="Verdana"/>
          <w:sz w:val="24"/>
          <w:szCs w:val="24"/>
        </w:rPr>
        <w:t>station</w:t>
      </w:r>
      <w:r w:rsidRPr="00EC3367">
        <w:rPr>
          <w:rFonts w:ascii="Verdana" w:hAnsi="Verdana"/>
          <w:sz w:val="24"/>
          <w:szCs w:val="24"/>
        </w:rPr>
        <w:t xml:space="preserve"> in the village will be manned on a regular basis.</w:t>
      </w:r>
    </w:p>
    <w:p w:rsidR="00BA0AF0" w:rsidRDefault="00BA0AF0" w:rsidP="00BA0AF0">
      <w:pPr>
        <w:numPr>
          <w:ilvl w:val="0"/>
          <w:numId w:val="1"/>
        </w:numPr>
        <w:rPr>
          <w:rFonts w:ascii="Verdana" w:hAnsi="Verdana" w:cs="Arial"/>
          <w:b/>
          <w:sz w:val="24"/>
          <w:szCs w:val="24"/>
        </w:rPr>
      </w:pPr>
      <w:r>
        <w:rPr>
          <w:rFonts w:ascii="Verdana" w:hAnsi="Verdana" w:cs="Arial"/>
          <w:b/>
          <w:sz w:val="24"/>
          <w:szCs w:val="24"/>
        </w:rPr>
        <w:t>TO RECEIVE A REPORT FROM EAST LINDSEY DISTRICT COUNCILLORS:</w:t>
      </w:r>
    </w:p>
    <w:p w:rsidR="00EC3367" w:rsidRPr="00EC3367" w:rsidRDefault="00EC3367" w:rsidP="00EC3367">
      <w:pPr>
        <w:rPr>
          <w:rFonts w:ascii="Verdana" w:hAnsi="Verdana" w:cs="Arial"/>
          <w:sz w:val="24"/>
          <w:szCs w:val="24"/>
        </w:rPr>
      </w:pPr>
      <w:r>
        <w:rPr>
          <w:rFonts w:ascii="Verdana" w:hAnsi="Verdana" w:cs="Arial"/>
          <w:sz w:val="24"/>
          <w:szCs w:val="24"/>
        </w:rPr>
        <w:t>Councillor Weller informed the group that the planning application for the Four Candles has now been approved following a committee hearing.</w:t>
      </w:r>
    </w:p>
    <w:p w:rsidR="00BA0AF0" w:rsidRDefault="00BA0AF0" w:rsidP="00BA0AF0">
      <w:pPr>
        <w:numPr>
          <w:ilvl w:val="0"/>
          <w:numId w:val="1"/>
        </w:numPr>
        <w:rPr>
          <w:rFonts w:ascii="Verdana" w:hAnsi="Verdana" w:cs="Arial"/>
          <w:b/>
          <w:sz w:val="24"/>
          <w:szCs w:val="24"/>
        </w:rPr>
      </w:pPr>
      <w:r>
        <w:rPr>
          <w:rFonts w:ascii="Verdana" w:hAnsi="Verdana" w:cs="Arial"/>
          <w:b/>
          <w:sz w:val="24"/>
          <w:szCs w:val="24"/>
        </w:rPr>
        <w:t>TO RECEIVE A REPORT FROM COUNTY COUNCILLORS:</w:t>
      </w:r>
    </w:p>
    <w:p w:rsidR="00EC3367" w:rsidRPr="00EC3367" w:rsidRDefault="00EC3367" w:rsidP="00EC3367">
      <w:pPr>
        <w:rPr>
          <w:rFonts w:ascii="Verdana" w:hAnsi="Verdana" w:cs="Arial"/>
          <w:sz w:val="24"/>
          <w:szCs w:val="24"/>
        </w:rPr>
      </w:pPr>
      <w:r>
        <w:rPr>
          <w:rFonts w:ascii="Verdana" w:hAnsi="Verdana" w:cs="Arial"/>
          <w:sz w:val="24"/>
          <w:szCs w:val="24"/>
        </w:rPr>
        <w:t>County Councillor not present.</w:t>
      </w:r>
    </w:p>
    <w:p w:rsidR="00BA0AF0" w:rsidRDefault="00BA0AF0" w:rsidP="00BA0AF0">
      <w:pPr>
        <w:numPr>
          <w:ilvl w:val="0"/>
          <w:numId w:val="1"/>
        </w:numPr>
        <w:rPr>
          <w:rFonts w:ascii="Verdana" w:hAnsi="Verdana" w:cs="Arial"/>
          <w:b/>
          <w:sz w:val="24"/>
          <w:szCs w:val="24"/>
        </w:rPr>
      </w:pPr>
      <w:r>
        <w:rPr>
          <w:rFonts w:ascii="Verdana" w:hAnsi="Verdana" w:cs="Arial"/>
          <w:b/>
          <w:sz w:val="24"/>
          <w:szCs w:val="24"/>
        </w:rPr>
        <w:t>TO RECEIVE REPORTS FROM OUTSIDE BODIES:</w:t>
      </w:r>
    </w:p>
    <w:p w:rsidR="00BA0AF0" w:rsidRDefault="00BA0AF0" w:rsidP="00BA0AF0">
      <w:pPr>
        <w:ind w:left="1440"/>
        <w:rPr>
          <w:rFonts w:ascii="Verdana" w:hAnsi="Verdana" w:cs="Arial"/>
          <w:b/>
          <w:sz w:val="24"/>
          <w:szCs w:val="24"/>
        </w:rPr>
      </w:pPr>
      <w:r>
        <w:rPr>
          <w:rFonts w:ascii="Verdana" w:hAnsi="Verdana" w:cs="Arial"/>
          <w:b/>
          <w:sz w:val="24"/>
          <w:szCs w:val="24"/>
        </w:rPr>
        <w:t xml:space="preserve">DONG ENERGY – PROJECT MANAGER </w:t>
      </w:r>
      <w:r w:rsidR="00EC3367">
        <w:rPr>
          <w:rFonts w:ascii="Verdana" w:hAnsi="Verdana" w:cs="Arial"/>
          <w:b/>
          <w:sz w:val="24"/>
          <w:szCs w:val="24"/>
        </w:rPr>
        <w:t xml:space="preserve">NATASHA NANUCK </w:t>
      </w:r>
      <w:r>
        <w:rPr>
          <w:rFonts w:ascii="Verdana" w:hAnsi="Verdana" w:cs="Arial"/>
          <w:b/>
          <w:sz w:val="24"/>
          <w:szCs w:val="24"/>
        </w:rPr>
        <w:t>AND STAKEHOLDER ADVISOR</w:t>
      </w:r>
      <w:r w:rsidR="00EC3367">
        <w:rPr>
          <w:rFonts w:ascii="Verdana" w:hAnsi="Verdana" w:cs="Arial"/>
          <w:b/>
          <w:sz w:val="24"/>
          <w:szCs w:val="24"/>
        </w:rPr>
        <w:t xml:space="preserve"> MICHAEL CREAGH</w:t>
      </w:r>
    </w:p>
    <w:p w:rsidR="00EC3367" w:rsidRDefault="00EC3367" w:rsidP="00EC3367">
      <w:pPr>
        <w:rPr>
          <w:rFonts w:ascii="Verdana" w:hAnsi="Verdana" w:cs="Arial"/>
          <w:sz w:val="24"/>
          <w:szCs w:val="24"/>
        </w:rPr>
      </w:pPr>
      <w:r>
        <w:rPr>
          <w:rFonts w:ascii="Verdana" w:hAnsi="Verdana" w:cs="Arial"/>
          <w:sz w:val="24"/>
          <w:szCs w:val="24"/>
        </w:rPr>
        <w:t>Natasha Nanuck addressed the issue of HGV’s turning from the Dong Energy compu8nd onto the A16. She said that the Murphys traffic manage</w:t>
      </w:r>
      <w:r w:rsidR="00E2613F">
        <w:rPr>
          <w:rFonts w:ascii="Verdana" w:hAnsi="Verdana" w:cs="Arial"/>
          <w:sz w:val="24"/>
          <w:szCs w:val="24"/>
        </w:rPr>
        <w:t>ment plan dictates that any HGV</w:t>
      </w:r>
      <w:r>
        <w:rPr>
          <w:rFonts w:ascii="Verdana" w:hAnsi="Verdana" w:cs="Arial"/>
          <w:sz w:val="24"/>
          <w:szCs w:val="24"/>
        </w:rPr>
        <w:t xml:space="preserve">’s form </w:t>
      </w:r>
      <w:r w:rsidR="00E2613F">
        <w:rPr>
          <w:rFonts w:ascii="Verdana" w:hAnsi="Verdana" w:cs="Arial"/>
          <w:sz w:val="24"/>
          <w:szCs w:val="24"/>
        </w:rPr>
        <w:t>Murphy’s</w:t>
      </w:r>
      <w:r>
        <w:rPr>
          <w:rFonts w:ascii="Verdana" w:hAnsi="Verdana" w:cs="Arial"/>
          <w:sz w:val="24"/>
          <w:szCs w:val="24"/>
        </w:rPr>
        <w:t xml:space="preserve"> are not to turn right from the compound but that this rule does not apply to loads from any other contractors. Some vehicles come in to the village on traffic management plans from a pre-determined route with traffic escort vehicles that carry heavy loads that aren’t </w:t>
      </w:r>
      <w:r w:rsidR="00E2613F">
        <w:rPr>
          <w:rFonts w:ascii="Verdana" w:hAnsi="Verdana" w:cs="Arial"/>
          <w:sz w:val="24"/>
          <w:szCs w:val="24"/>
        </w:rPr>
        <w:t>necessarily</w:t>
      </w:r>
      <w:r>
        <w:rPr>
          <w:rFonts w:ascii="Verdana" w:hAnsi="Verdana" w:cs="Arial"/>
          <w:sz w:val="24"/>
          <w:szCs w:val="24"/>
        </w:rPr>
        <w:t xml:space="preserve"> on HGV’s. Councillor D</w:t>
      </w:r>
      <w:r w:rsidR="001F4B24">
        <w:rPr>
          <w:rFonts w:ascii="Verdana" w:hAnsi="Verdana" w:cs="Arial"/>
          <w:sz w:val="24"/>
          <w:szCs w:val="24"/>
        </w:rPr>
        <w:t>u</w:t>
      </w:r>
      <w:r>
        <w:rPr>
          <w:rFonts w:ascii="Verdana" w:hAnsi="Verdana" w:cs="Arial"/>
          <w:sz w:val="24"/>
          <w:szCs w:val="24"/>
        </w:rPr>
        <w:t>lieu</w:t>
      </w:r>
      <w:r w:rsidR="001F4B24">
        <w:rPr>
          <w:rFonts w:ascii="Verdana" w:hAnsi="Verdana" w:cs="Arial"/>
          <w:sz w:val="24"/>
          <w:szCs w:val="24"/>
        </w:rPr>
        <w:t xml:space="preserve"> pointed out that the original plan stated that no HGV’s would be allowed to turn right at all.</w:t>
      </w:r>
    </w:p>
    <w:p w:rsidR="001F4B24" w:rsidRDefault="001F4B24" w:rsidP="00EC3367">
      <w:pPr>
        <w:rPr>
          <w:rFonts w:ascii="Verdana" w:hAnsi="Verdana" w:cs="Arial"/>
          <w:sz w:val="24"/>
          <w:szCs w:val="24"/>
        </w:rPr>
      </w:pPr>
      <w:r>
        <w:rPr>
          <w:rFonts w:ascii="Verdana" w:hAnsi="Verdana" w:cs="Arial"/>
          <w:sz w:val="24"/>
          <w:szCs w:val="24"/>
        </w:rPr>
        <w:t xml:space="preserve">Councillor Rowntree asked whether potholes and damage to the road would be repaired at the end of the project. Michael Creagh said this is continually assessed and the issues will be addressed. Councillor Reynolds voiced her </w:t>
      </w:r>
      <w:r w:rsidR="00E2613F">
        <w:rPr>
          <w:rFonts w:ascii="Verdana" w:hAnsi="Verdana" w:cs="Arial"/>
          <w:sz w:val="24"/>
          <w:szCs w:val="24"/>
        </w:rPr>
        <w:t>disappointment</w:t>
      </w:r>
      <w:r>
        <w:rPr>
          <w:rFonts w:ascii="Verdana" w:hAnsi="Verdana" w:cs="Arial"/>
          <w:sz w:val="24"/>
          <w:szCs w:val="24"/>
        </w:rPr>
        <w:t xml:space="preserve"> with the lack of </w:t>
      </w:r>
      <w:r w:rsidR="00E2613F">
        <w:rPr>
          <w:rFonts w:ascii="Verdana" w:hAnsi="Verdana" w:cs="Arial"/>
          <w:sz w:val="24"/>
          <w:szCs w:val="24"/>
        </w:rPr>
        <w:t>communication</w:t>
      </w:r>
      <w:r>
        <w:rPr>
          <w:rFonts w:ascii="Verdana" w:hAnsi="Verdana" w:cs="Arial"/>
          <w:sz w:val="24"/>
          <w:szCs w:val="24"/>
        </w:rPr>
        <w:t xml:space="preserve"> lately – particularly with the alteration to working hours without prior notification to the parish council. Natatsha Nanuck asked that any work being carried out outside of the new working hours be reported to Dereth Morgan as soon as possible.</w:t>
      </w:r>
    </w:p>
    <w:p w:rsidR="00EC3367" w:rsidRPr="00EC3367" w:rsidRDefault="001F4B24" w:rsidP="00EC3367">
      <w:pPr>
        <w:rPr>
          <w:rFonts w:ascii="Verdana" w:hAnsi="Verdana" w:cs="Arial"/>
          <w:sz w:val="24"/>
          <w:szCs w:val="24"/>
        </w:rPr>
      </w:pPr>
      <w:r>
        <w:rPr>
          <w:rFonts w:ascii="Verdana" w:hAnsi="Verdana" w:cs="Arial"/>
          <w:sz w:val="24"/>
          <w:szCs w:val="24"/>
        </w:rPr>
        <w:t>Hornsea Project Two has now been awarded a contract but as yet there are no details available as the work that will go forward from here on in.</w:t>
      </w:r>
    </w:p>
    <w:p w:rsidR="00BA0AF0" w:rsidRDefault="00BA0AF0" w:rsidP="00BA0AF0">
      <w:pPr>
        <w:ind w:left="1440"/>
        <w:rPr>
          <w:rFonts w:ascii="Verdana" w:hAnsi="Verdana" w:cs="Arial"/>
          <w:b/>
          <w:sz w:val="24"/>
          <w:szCs w:val="24"/>
        </w:rPr>
      </w:pPr>
      <w:r>
        <w:rPr>
          <w:rFonts w:ascii="Verdana" w:hAnsi="Verdana" w:cs="Arial"/>
          <w:b/>
          <w:sz w:val="24"/>
          <w:szCs w:val="24"/>
        </w:rPr>
        <w:t>NDP - RESPONSE TO THE PUBLIC CONSULTATION</w:t>
      </w:r>
    </w:p>
    <w:p w:rsidR="001F4B24" w:rsidRDefault="001F4B24" w:rsidP="001F4B24">
      <w:pPr>
        <w:rPr>
          <w:rFonts w:ascii="Verdana" w:hAnsi="Verdana" w:cs="Arial"/>
          <w:sz w:val="24"/>
          <w:szCs w:val="24"/>
        </w:rPr>
      </w:pPr>
      <w:r>
        <w:rPr>
          <w:rFonts w:ascii="Verdana" w:hAnsi="Verdana" w:cs="Arial"/>
          <w:sz w:val="24"/>
          <w:szCs w:val="24"/>
        </w:rPr>
        <w:t xml:space="preserve">Councillor Webster delivered a report. Some people responded after the closing date of the 6 week consultation but their </w:t>
      </w:r>
      <w:r w:rsidR="00E2613F">
        <w:rPr>
          <w:rFonts w:ascii="Verdana" w:hAnsi="Verdana" w:cs="Arial"/>
          <w:sz w:val="24"/>
          <w:szCs w:val="24"/>
        </w:rPr>
        <w:t>opinions</w:t>
      </w:r>
      <w:r>
        <w:rPr>
          <w:rFonts w:ascii="Verdana" w:hAnsi="Verdana" w:cs="Arial"/>
          <w:sz w:val="24"/>
          <w:szCs w:val="24"/>
        </w:rPr>
        <w:t xml:space="preserve"> were still taken included in the report. Historic England has pointed out that the ‘white house’ near the church was </w:t>
      </w:r>
      <w:r w:rsidR="00E2613F">
        <w:rPr>
          <w:rFonts w:ascii="Verdana" w:hAnsi="Verdana" w:cs="Arial"/>
          <w:sz w:val="24"/>
          <w:szCs w:val="24"/>
        </w:rPr>
        <w:t>missed</w:t>
      </w:r>
      <w:r>
        <w:rPr>
          <w:rFonts w:ascii="Verdana" w:hAnsi="Verdana" w:cs="Arial"/>
          <w:sz w:val="24"/>
          <w:szCs w:val="24"/>
        </w:rPr>
        <w:t xml:space="preserve"> from the village character </w:t>
      </w:r>
      <w:r>
        <w:rPr>
          <w:rFonts w:ascii="Verdana" w:hAnsi="Verdana" w:cs="Arial"/>
          <w:sz w:val="24"/>
          <w:szCs w:val="24"/>
        </w:rPr>
        <w:lastRenderedPageBreak/>
        <w:t>assessment. This has now been added along with the grading of each building listed.</w:t>
      </w:r>
      <w:r w:rsidR="004460CE">
        <w:rPr>
          <w:rFonts w:ascii="Verdana" w:hAnsi="Verdana" w:cs="Arial"/>
          <w:sz w:val="24"/>
          <w:szCs w:val="24"/>
        </w:rPr>
        <w:t xml:space="preserve"> They also asked for more det</w:t>
      </w:r>
      <w:r w:rsidR="00E2613F">
        <w:rPr>
          <w:rFonts w:ascii="Verdana" w:hAnsi="Verdana" w:cs="Arial"/>
          <w:sz w:val="24"/>
          <w:szCs w:val="24"/>
        </w:rPr>
        <w:t>ail on conservation and listed buildings</w:t>
      </w:r>
      <w:r w:rsidR="004460CE">
        <w:rPr>
          <w:rFonts w:ascii="Verdana" w:hAnsi="Verdana" w:cs="Arial"/>
          <w:sz w:val="24"/>
          <w:szCs w:val="24"/>
        </w:rPr>
        <w:t xml:space="preserve"> within the plan. Anne Shorland has been consulted on this.</w:t>
      </w:r>
    </w:p>
    <w:p w:rsidR="004460CE" w:rsidRPr="001F4B24" w:rsidRDefault="004460CE" w:rsidP="001F4B24">
      <w:pPr>
        <w:rPr>
          <w:rFonts w:ascii="Verdana" w:hAnsi="Verdana" w:cs="Arial"/>
          <w:sz w:val="24"/>
          <w:szCs w:val="24"/>
        </w:rPr>
      </w:pPr>
      <w:r>
        <w:rPr>
          <w:rFonts w:ascii="Verdana" w:hAnsi="Verdana" w:cs="Arial"/>
          <w:sz w:val="24"/>
          <w:szCs w:val="24"/>
        </w:rPr>
        <w:t xml:space="preserve">East Lindsey </w:t>
      </w:r>
      <w:r w:rsidR="00E2613F">
        <w:rPr>
          <w:rFonts w:ascii="Verdana" w:hAnsi="Verdana" w:cs="Arial"/>
          <w:sz w:val="24"/>
          <w:szCs w:val="24"/>
        </w:rPr>
        <w:t>Drainage</w:t>
      </w:r>
      <w:r>
        <w:rPr>
          <w:rFonts w:ascii="Verdana" w:hAnsi="Verdana" w:cs="Arial"/>
          <w:sz w:val="24"/>
          <w:szCs w:val="24"/>
        </w:rPr>
        <w:t xml:space="preserve"> Board left positive feedback. Anglian </w:t>
      </w:r>
      <w:r w:rsidR="00E2613F">
        <w:rPr>
          <w:rFonts w:ascii="Verdana" w:hAnsi="Verdana" w:cs="Arial"/>
          <w:sz w:val="24"/>
          <w:szCs w:val="24"/>
        </w:rPr>
        <w:t>Water</w:t>
      </w:r>
      <w:r>
        <w:rPr>
          <w:rFonts w:ascii="Verdana" w:hAnsi="Verdana" w:cs="Arial"/>
          <w:sz w:val="24"/>
          <w:szCs w:val="24"/>
        </w:rPr>
        <w:t xml:space="preserve"> asked how grey water will be recycled. Sports England have checked the policy is in line with theirs. Particular focus was placed on open spaces and recreation. Sports England said that Holton Le </w:t>
      </w:r>
      <w:r w:rsidR="00E2613F">
        <w:rPr>
          <w:rFonts w:ascii="Verdana" w:hAnsi="Verdana" w:cs="Arial"/>
          <w:sz w:val="24"/>
          <w:szCs w:val="24"/>
        </w:rPr>
        <w:t>Clay does</w:t>
      </w:r>
      <w:r>
        <w:rPr>
          <w:rFonts w:ascii="Verdana" w:hAnsi="Verdana" w:cs="Arial"/>
          <w:sz w:val="24"/>
          <w:szCs w:val="24"/>
        </w:rPr>
        <w:t xml:space="preserve"> not have adequate space for sports and recreation. A policy has now been added to say that new developments must identify locations for accessible, communal open space and recreation provision.</w:t>
      </w:r>
    </w:p>
    <w:p w:rsidR="00BA0AF0" w:rsidRDefault="00BA0AF0" w:rsidP="00BA0AF0">
      <w:pPr>
        <w:numPr>
          <w:ilvl w:val="0"/>
          <w:numId w:val="1"/>
        </w:numPr>
        <w:rPr>
          <w:rFonts w:ascii="Verdana" w:hAnsi="Verdana" w:cs="Arial"/>
          <w:b/>
          <w:sz w:val="24"/>
          <w:szCs w:val="24"/>
        </w:rPr>
      </w:pPr>
      <w:r>
        <w:rPr>
          <w:rFonts w:ascii="Verdana" w:hAnsi="Verdana" w:cs="Arial"/>
          <w:b/>
          <w:sz w:val="24"/>
          <w:szCs w:val="24"/>
        </w:rPr>
        <w:t>HCCA UPDATE FROM COUNCILLOR REYNOLDS</w:t>
      </w:r>
    </w:p>
    <w:p w:rsidR="004460CE" w:rsidRPr="004460CE" w:rsidRDefault="004460CE" w:rsidP="004460CE">
      <w:pPr>
        <w:rPr>
          <w:rFonts w:ascii="Verdana" w:hAnsi="Verdana" w:cs="Arial"/>
          <w:sz w:val="24"/>
          <w:szCs w:val="24"/>
        </w:rPr>
      </w:pPr>
      <w:r>
        <w:rPr>
          <w:rFonts w:ascii="Verdana" w:hAnsi="Verdana" w:cs="Arial"/>
          <w:sz w:val="24"/>
          <w:szCs w:val="24"/>
        </w:rPr>
        <w:t xml:space="preserve">Councillor Reynolds has circulated </w:t>
      </w:r>
      <w:r w:rsidR="008A4A6F">
        <w:rPr>
          <w:rFonts w:ascii="Verdana" w:hAnsi="Verdana" w:cs="Arial"/>
          <w:sz w:val="24"/>
          <w:szCs w:val="24"/>
        </w:rPr>
        <w:t>an update to all councillors following a recent meeting with HCCA. There is a second meeting planned before Christmas. HCCA has offered £5,000 to the parish council as a contribution to the 8 Acres trim trail and a further £1000 towards the grass cutting on the 8 Acres playing field.</w:t>
      </w:r>
    </w:p>
    <w:p w:rsidR="00BA0AF0" w:rsidRDefault="00BA0AF0" w:rsidP="00BA0AF0">
      <w:pPr>
        <w:numPr>
          <w:ilvl w:val="0"/>
          <w:numId w:val="1"/>
        </w:numPr>
        <w:rPr>
          <w:rFonts w:ascii="Verdana" w:hAnsi="Verdana" w:cs="Arial"/>
          <w:b/>
          <w:sz w:val="24"/>
          <w:szCs w:val="24"/>
        </w:rPr>
      </w:pPr>
      <w:r>
        <w:rPr>
          <w:rFonts w:ascii="Verdana" w:hAnsi="Verdana" w:cs="Arial"/>
          <w:b/>
          <w:sz w:val="24"/>
          <w:szCs w:val="24"/>
        </w:rPr>
        <w:t>TO ADJOURN THE MEETING FOR A MAXIMUM OF 30 MINUTES FOR THE PUBLIC FORUM:</w:t>
      </w:r>
    </w:p>
    <w:p w:rsidR="008A4A6F" w:rsidRDefault="008A4A6F" w:rsidP="008A4A6F">
      <w:pPr>
        <w:rPr>
          <w:rFonts w:ascii="Verdana" w:hAnsi="Verdana" w:cs="Arial"/>
          <w:i/>
          <w:sz w:val="24"/>
          <w:szCs w:val="24"/>
        </w:rPr>
      </w:pPr>
      <w:r>
        <w:rPr>
          <w:rFonts w:ascii="Verdana" w:hAnsi="Verdana" w:cs="Arial"/>
          <w:i/>
          <w:sz w:val="24"/>
          <w:szCs w:val="24"/>
        </w:rPr>
        <w:t>The meeting adjourned at 7.40pm</w:t>
      </w:r>
    </w:p>
    <w:p w:rsidR="008A4A6F" w:rsidRDefault="008A4A6F" w:rsidP="008A4A6F">
      <w:pPr>
        <w:rPr>
          <w:rFonts w:ascii="Verdana" w:hAnsi="Verdana" w:cs="Arial"/>
          <w:sz w:val="24"/>
          <w:szCs w:val="24"/>
        </w:rPr>
      </w:pPr>
      <w:r>
        <w:rPr>
          <w:rFonts w:ascii="Verdana" w:hAnsi="Verdana" w:cs="Arial"/>
          <w:sz w:val="24"/>
          <w:szCs w:val="24"/>
        </w:rPr>
        <w:t xml:space="preserve">One member of the public complained about the footpaths being flooded on Church Close </w:t>
      </w:r>
      <w:r w:rsidR="00E2613F">
        <w:rPr>
          <w:rFonts w:ascii="Verdana" w:hAnsi="Verdana" w:cs="Arial"/>
          <w:sz w:val="24"/>
          <w:szCs w:val="24"/>
        </w:rPr>
        <w:t>every</w:t>
      </w:r>
      <w:r>
        <w:rPr>
          <w:rFonts w:ascii="Verdana" w:hAnsi="Verdana" w:cs="Arial"/>
          <w:sz w:val="24"/>
          <w:szCs w:val="24"/>
        </w:rPr>
        <w:t xml:space="preserve"> time it rains. The clerk </w:t>
      </w:r>
      <w:r w:rsidR="00E2613F">
        <w:rPr>
          <w:rFonts w:ascii="Verdana" w:hAnsi="Verdana" w:cs="Arial"/>
          <w:sz w:val="24"/>
          <w:szCs w:val="24"/>
        </w:rPr>
        <w:t>explained</w:t>
      </w:r>
      <w:r>
        <w:rPr>
          <w:rFonts w:ascii="Verdana" w:hAnsi="Verdana" w:cs="Arial"/>
          <w:sz w:val="24"/>
          <w:szCs w:val="24"/>
        </w:rPr>
        <w:t xml:space="preserve"> that this has repeatedly been reported to LCC but no further action is planned by them. The </w:t>
      </w:r>
      <w:r w:rsidR="00E2613F">
        <w:rPr>
          <w:rFonts w:ascii="Verdana" w:hAnsi="Verdana" w:cs="Arial"/>
          <w:sz w:val="24"/>
          <w:szCs w:val="24"/>
        </w:rPr>
        <w:t>clerk will contact Councillor Ma</w:t>
      </w:r>
      <w:r>
        <w:rPr>
          <w:rFonts w:ascii="Verdana" w:hAnsi="Verdana" w:cs="Arial"/>
          <w:sz w:val="24"/>
          <w:szCs w:val="24"/>
        </w:rPr>
        <w:t xml:space="preserve">rfleet to see </w:t>
      </w:r>
      <w:r w:rsidR="00E2613F">
        <w:rPr>
          <w:rFonts w:ascii="Verdana" w:hAnsi="Verdana" w:cs="Arial"/>
          <w:sz w:val="24"/>
          <w:szCs w:val="24"/>
        </w:rPr>
        <w:t>whether</w:t>
      </w:r>
      <w:r>
        <w:rPr>
          <w:rFonts w:ascii="Verdana" w:hAnsi="Verdana" w:cs="Arial"/>
          <w:sz w:val="24"/>
          <w:szCs w:val="24"/>
        </w:rPr>
        <w:t xml:space="preserve"> anything can be done about this.</w:t>
      </w:r>
    </w:p>
    <w:p w:rsidR="007632E1" w:rsidRDefault="007632E1" w:rsidP="008A4A6F">
      <w:pPr>
        <w:rPr>
          <w:rFonts w:ascii="Verdana" w:hAnsi="Verdana" w:cs="Arial"/>
          <w:sz w:val="24"/>
          <w:szCs w:val="24"/>
        </w:rPr>
      </w:pPr>
      <w:r>
        <w:rPr>
          <w:rFonts w:ascii="Verdana" w:hAnsi="Verdana" w:cs="Arial"/>
          <w:sz w:val="24"/>
          <w:szCs w:val="24"/>
        </w:rPr>
        <w:t>One member pointed out that dustbins are not being left outside the properties once they have been emptied. Councillor Weller will look into this.</w:t>
      </w:r>
    </w:p>
    <w:p w:rsidR="007632E1" w:rsidRDefault="007632E1" w:rsidP="008A4A6F">
      <w:pPr>
        <w:rPr>
          <w:rFonts w:ascii="Verdana" w:hAnsi="Verdana" w:cs="Arial"/>
          <w:sz w:val="24"/>
          <w:szCs w:val="24"/>
        </w:rPr>
      </w:pPr>
      <w:r>
        <w:rPr>
          <w:rFonts w:ascii="Verdana" w:hAnsi="Verdana" w:cs="Arial"/>
          <w:sz w:val="24"/>
          <w:szCs w:val="24"/>
        </w:rPr>
        <w:t>One member praised the work of the Highways department in the recent revamp of the traffic lights.</w:t>
      </w:r>
    </w:p>
    <w:p w:rsidR="007632E1" w:rsidRDefault="007632E1" w:rsidP="008A4A6F">
      <w:pPr>
        <w:rPr>
          <w:rFonts w:ascii="Verdana" w:hAnsi="Verdana" w:cs="Arial"/>
          <w:sz w:val="24"/>
          <w:szCs w:val="24"/>
        </w:rPr>
      </w:pPr>
      <w:r>
        <w:rPr>
          <w:rFonts w:ascii="Verdana" w:hAnsi="Verdana" w:cs="Arial"/>
          <w:sz w:val="24"/>
          <w:szCs w:val="24"/>
        </w:rPr>
        <w:t>Eddie Coulbeck announced the following diary dates for the village hall:</w:t>
      </w:r>
    </w:p>
    <w:p w:rsidR="007632E1" w:rsidRDefault="007632E1" w:rsidP="008A4A6F">
      <w:pPr>
        <w:rPr>
          <w:rFonts w:ascii="Verdana" w:hAnsi="Verdana" w:cs="Arial"/>
          <w:sz w:val="24"/>
          <w:szCs w:val="24"/>
        </w:rPr>
      </w:pPr>
      <w:r>
        <w:rPr>
          <w:rFonts w:ascii="Verdana" w:hAnsi="Verdana" w:cs="Arial"/>
          <w:sz w:val="24"/>
          <w:szCs w:val="24"/>
        </w:rPr>
        <w:t>24</w:t>
      </w:r>
      <w:r w:rsidRPr="007632E1">
        <w:rPr>
          <w:rFonts w:ascii="Verdana" w:hAnsi="Verdana" w:cs="Arial"/>
          <w:sz w:val="24"/>
          <w:szCs w:val="24"/>
          <w:vertAlign w:val="superscript"/>
        </w:rPr>
        <w:t>th</w:t>
      </w:r>
      <w:r>
        <w:rPr>
          <w:rFonts w:ascii="Verdana" w:hAnsi="Verdana" w:cs="Arial"/>
          <w:sz w:val="24"/>
          <w:szCs w:val="24"/>
        </w:rPr>
        <w:t xml:space="preserve"> October – Fashion Show</w:t>
      </w:r>
    </w:p>
    <w:p w:rsidR="007632E1" w:rsidRDefault="007632E1" w:rsidP="008A4A6F">
      <w:pPr>
        <w:rPr>
          <w:rFonts w:ascii="Verdana" w:hAnsi="Verdana" w:cs="Arial"/>
          <w:sz w:val="24"/>
          <w:szCs w:val="24"/>
        </w:rPr>
      </w:pPr>
      <w:r>
        <w:rPr>
          <w:rFonts w:ascii="Verdana" w:hAnsi="Verdana" w:cs="Arial"/>
          <w:sz w:val="24"/>
          <w:szCs w:val="24"/>
        </w:rPr>
        <w:t>21</w:t>
      </w:r>
      <w:r w:rsidRPr="007632E1">
        <w:rPr>
          <w:rFonts w:ascii="Verdana" w:hAnsi="Verdana" w:cs="Arial"/>
          <w:sz w:val="24"/>
          <w:szCs w:val="24"/>
          <w:vertAlign w:val="superscript"/>
        </w:rPr>
        <w:t>st</w:t>
      </w:r>
      <w:r>
        <w:rPr>
          <w:rFonts w:ascii="Verdana" w:hAnsi="Verdana" w:cs="Arial"/>
          <w:sz w:val="24"/>
          <w:szCs w:val="24"/>
        </w:rPr>
        <w:t xml:space="preserve"> October – Murder Mystery Evening</w:t>
      </w:r>
    </w:p>
    <w:p w:rsidR="007632E1" w:rsidRDefault="007632E1" w:rsidP="008A4A6F">
      <w:pPr>
        <w:rPr>
          <w:rFonts w:ascii="Verdana" w:hAnsi="Verdana" w:cs="Arial"/>
          <w:sz w:val="24"/>
          <w:szCs w:val="24"/>
        </w:rPr>
      </w:pPr>
      <w:r>
        <w:rPr>
          <w:rFonts w:ascii="Verdana" w:hAnsi="Verdana" w:cs="Arial"/>
          <w:sz w:val="24"/>
          <w:szCs w:val="24"/>
        </w:rPr>
        <w:t>12</w:t>
      </w:r>
      <w:r w:rsidRPr="007632E1">
        <w:rPr>
          <w:rFonts w:ascii="Verdana" w:hAnsi="Verdana" w:cs="Arial"/>
          <w:sz w:val="24"/>
          <w:szCs w:val="24"/>
          <w:vertAlign w:val="superscript"/>
        </w:rPr>
        <w:t>th</w:t>
      </w:r>
      <w:r>
        <w:rPr>
          <w:rFonts w:ascii="Verdana" w:hAnsi="Verdana" w:cs="Arial"/>
          <w:sz w:val="24"/>
          <w:szCs w:val="24"/>
        </w:rPr>
        <w:t xml:space="preserve"> November – Remembrance Day luncheon with members of the 100 Squadron. He extended an invitation for all parish councillors to attend if they are available.</w:t>
      </w:r>
    </w:p>
    <w:p w:rsidR="007632E1" w:rsidRDefault="007632E1" w:rsidP="008A4A6F">
      <w:pPr>
        <w:rPr>
          <w:rFonts w:ascii="Verdana" w:hAnsi="Verdana" w:cs="Arial"/>
          <w:sz w:val="24"/>
          <w:szCs w:val="24"/>
        </w:rPr>
      </w:pPr>
      <w:r>
        <w:rPr>
          <w:rFonts w:ascii="Verdana" w:hAnsi="Verdana" w:cs="Arial"/>
          <w:sz w:val="24"/>
          <w:szCs w:val="24"/>
        </w:rPr>
        <w:t xml:space="preserve">Two members of the public raised an issue with the Hawthorne Bush on the 8 Acres that grows alongside their house in Beech Grove. The clerk </w:t>
      </w:r>
      <w:r>
        <w:rPr>
          <w:rFonts w:ascii="Verdana" w:hAnsi="Verdana" w:cs="Arial"/>
          <w:sz w:val="24"/>
          <w:szCs w:val="24"/>
        </w:rPr>
        <w:lastRenderedPageBreak/>
        <w:t>circulated photographs to members. The residents have asked that the height of the bush is reduced.</w:t>
      </w:r>
    </w:p>
    <w:p w:rsidR="007632E1" w:rsidRPr="007632E1" w:rsidRDefault="007632E1" w:rsidP="008A4A6F">
      <w:pPr>
        <w:rPr>
          <w:rFonts w:ascii="Verdana" w:hAnsi="Verdana" w:cs="Arial"/>
          <w:i/>
          <w:sz w:val="24"/>
          <w:szCs w:val="24"/>
        </w:rPr>
      </w:pPr>
      <w:r>
        <w:rPr>
          <w:rFonts w:ascii="Verdana" w:hAnsi="Verdana" w:cs="Arial"/>
          <w:i/>
          <w:sz w:val="24"/>
          <w:szCs w:val="24"/>
        </w:rPr>
        <w:t xml:space="preserve">The meeting </w:t>
      </w:r>
      <w:r w:rsidR="00E2613F">
        <w:rPr>
          <w:rFonts w:ascii="Verdana" w:hAnsi="Verdana" w:cs="Arial"/>
          <w:i/>
          <w:sz w:val="24"/>
          <w:szCs w:val="24"/>
        </w:rPr>
        <w:t>reconvened</w:t>
      </w:r>
      <w:r>
        <w:rPr>
          <w:rFonts w:ascii="Verdana" w:hAnsi="Verdana" w:cs="Arial"/>
          <w:i/>
          <w:sz w:val="24"/>
          <w:szCs w:val="24"/>
        </w:rPr>
        <w:t xml:space="preserve"> at 8.10pm.</w:t>
      </w:r>
    </w:p>
    <w:p w:rsidR="00BA0AF0" w:rsidRDefault="00BA0AF0" w:rsidP="00BA0AF0">
      <w:pPr>
        <w:numPr>
          <w:ilvl w:val="0"/>
          <w:numId w:val="1"/>
        </w:numPr>
        <w:rPr>
          <w:rFonts w:ascii="Verdana" w:hAnsi="Verdana" w:cs="Arial"/>
          <w:b/>
          <w:sz w:val="24"/>
          <w:szCs w:val="24"/>
        </w:rPr>
      </w:pPr>
      <w:r>
        <w:rPr>
          <w:rFonts w:ascii="Verdana" w:hAnsi="Verdana" w:cs="Arial"/>
          <w:b/>
          <w:sz w:val="24"/>
          <w:szCs w:val="24"/>
        </w:rPr>
        <w:t>TO ELECT A HUMAN RESOURCES COMMITTEE CONSISTING OF NO LESS THAN THREE MEMBERS:</w:t>
      </w:r>
    </w:p>
    <w:p w:rsidR="009038CC" w:rsidRDefault="009038CC" w:rsidP="009038CC">
      <w:pPr>
        <w:rPr>
          <w:rFonts w:ascii="Verdana" w:hAnsi="Verdana" w:cs="Arial"/>
          <w:sz w:val="24"/>
          <w:szCs w:val="24"/>
        </w:rPr>
      </w:pPr>
      <w:r>
        <w:rPr>
          <w:rFonts w:ascii="Verdana" w:hAnsi="Verdana" w:cs="Arial"/>
          <w:sz w:val="24"/>
          <w:szCs w:val="24"/>
        </w:rPr>
        <w:t>Councillors Pratt, Reynolds and Warrener volunteered to be on the HR Committee.</w:t>
      </w:r>
    </w:p>
    <w:p w:rsidR="009038CC" w:rsidRDefault="009038CC" w:rsidP="009038CC">
      <w:pPr>
        <w:rPr>
          <w:rFonts w:ascii="Verdana" w:hAnsi="Verdana" w:cs="Arial"/>
          <w:sz w:val="24"/>
          <w:szCs w:val="24"/>
        </w:rPr>
      </w:pPr>
      <w:r>
        <w:rPr>
          <w:rFonts w:ascii="Verdana" w:hAnsi="Verdana" w:cs="Arial"/>
          <w:sz w:val="24"/>
          <w:szCs w:val="24"/>
        </w:rPr>
        <w:t xml:space="preserve">It was </w:t>
      </w:r>
      <w:r w:rsidR="00E2613F">
        <w:rPr>
          <w:rFonts w:ascii="Verdana" w:hAnsi="Verdana" w:cs="Arial"/>
          <w:sz w:val="24"/>
          <w:szCs w:val="24"/>
        </w:rPr>
        <w:t>PROPOSED</w:t>
      </w:r>
      <w:r>
        <w:rPr>
          <w:rFonts w:ascii="Verdana" w:hAnsi="Verdana" w:cs="Arial"/>
          <w:sz w:val="24"/>
          <w:szCs w:val="24"/>
        </w:rPr>
        <w:t xml:space="preserve">, SECONDED and RESOLVED that </w:t>
      </w:r>
      <w:r w:rsidR="00E2613F">
        <w:rPr>
          <w:rFonts w:ascii="Verdana" w:hAnsi="Verdana" w:cs="Arial"/>
          <w:sz w:val="24"/>
          <w:szCs w:val="24"/>
        </w:rPr>
        <w:t>Councillors</w:t>
      </w:r>
      <w:r>
        <w:rPr>
          <w:rFonts w:ascii="Verdana" w:hAnsi="Verdana" w:cs="Arial"/>
          <w:sz w:val="24"/>
          <w:szCs w:val="24"/>
        </w:rPr>
        <w:t xml:space="preserve"> Prat</w:t>
      </w:r>
      <w:r w:rsidR="00E2613F">
        <w:rPr>
          <w:rFonts w:ascii="Verdana" w:hAnsi="Verdana" w:cs="Arial"/>
          <w:sz w:val="24"/>
          <w:szCs w:val="24"/>
        </w:rPr>
        <w:t>t</w:t>
      </w:r>
      <w:r>
        <w:rPr>
          <w:rFonts w:ascii="Verdana" w:hAnsi="Verdana" w:cs="Arial"/>
          <w:sz w:val="24"/>
          <w:szCs w:val="24"/>
        </w:rPr>
        <w:t>, Reynolds and Warrener would form the HR Committee.</w:t>
      </w:r>
    </w:p>
    <w:p w:rsidR="009038CC" w:rsidRPr="009038CC" w:rsidRDefault="009038CC" w:rsidP="009038CC">
      <w:pPr>
        <w:rPr>
          <w:rFonts w:ascii="Verdana" w:hAnsi="Verdana" w:cs="Arial"/>
          <w:sz w:val="24"/>
          <w:szCs w:val="24"/>
        </w:rPr>
      </w:pPr>
      <w:r>
        <w:rPr>
          <w:rFonts w:ascii="Verdana" w:hAnsi="Verdana" w:cs="Arial"/>
          <w:sz w:val="24"/>
          <w:szCs w:val="24"/>
        </w:rPr>
        <w:t>Vote: All in favour.</w:t>
      </w:r>
    </w:p>
    <w:p w:rsidR="00BA0AF0" w:rsidRDefault="00BA0AF0" w:rsidP="00BA0AF0">
      <w:pPr>
        <w:numPr>
          <w:ilvl w:val="0"/>
          <w:numId w:val="1"/>
        </w:numPr>
        <w:rPr>
          <w:rFonts w:ascii="Verdana" w:hAnsi="Verdana" w:cs="Arial"/>
          <w:b/>
          <w:sz w:val="24"/>
          <w:szCs w:val="24"/>
        </w:rPr>
      </w:pPr>
      <w:r>
        <w:rPr>
          <w:rFonts w:ascii="Verdana" w:hAnsi="Verdana" w:cs="Arial"/>
          <w:b/>
          <w:sz w:val="24"/>
          <w:szCs w:val="24"/>
        </w:rPr>
        <w:t>TO ELECT A CHAIRMAN AND VICE-CHAIR OF THE HUMAN RESOURCES COMMITTEE:</w:t>
      </w:r>
    </w:p>
    <w:p w:rsidR="009038CC" w:rsidRPr="009038CC" w:rsidRDefault="009038CC" w:rsidP="009038CC">
      <w:pPr>
        <w:rPr>
          <w:rFonts w:ascii="Verdana" w:hAnsi="Verdana" w:cs="Arial"/>
          <w:sz w:val="24"/>
          <w:szCs w:val="24"/>
        </w:rPr>
      </w:pPr>
      <w:r w:rsidRPr="009038CC">
        <w:rPr>
          <w:rFonts w:ascii="Verdana" w:hAnsi="Verdana" w:cs="Arial"/>
          <w:sz w:val="24"/>
          <w:szCs w:val="24"/>
        </w:rPr>
        <w:t>Councillor Pratt volunteered to be Chairman of the Committee and Councillor Warrener volunteered to act as Vice-Chairman.</w:t>
      </w:r>
    </w:p>
    <w:p w:rsidR="009038CC" w:rsidRPr="009038CC" w:rsidRDefault="009038CC" w:rsidP="009038CC">
      <w:pPr>
        <w:rPr>
          <w:rFonts w:ascii="Verdana" w:hAnsi="Verdana" w:cs="Arial"/>
          <w:sz w:val="24"/>
          <w:szCs w:val="24"/>
        </w:rPr>
      </w:pPr>
      <w:r w:rsidRPr="009038CC">
        <w:rPr>
          <w:rFonts w:ascii="Verdana" w:hAnsi="Verdana" w:cs="Arial"/>
          <w:sz w:val="24"/>
          <w:szCs w:val="24"/>
        </w:rPr>
        <w:t>It was PROPOSED, SECONDED and RESOLVED that Councillor Pratt would be elected Chairman and Councillor Warrener be elected Vice-Chairman.</w:t>
      </w:r>
    </w:p>
    <w:p w:rsidR="009038CC" w:rsidRPr="009038CC" w:rsidRDefault="009038CC" w:rsidP="009038CC">
      <w:pPr>
        <w:rPr>
          <w:rFonts w:ascii="Verdana" w:hAnsi="Verdana" w:cs="Arial"/>
          <w:sz w:val="24"/>
          <w:szCs w:val="24"/>
        </w:rPr>
      </w:pPr>
      <w:r w:rsidRPr="009038CC">
        <w:rPr>
          <w:rFonts w:ascii="Verdana" w:hAnsi="Verdana" w:cs="Arial"/>
          <w:sz w:val="24"/>
          <w:szCs w:val="24"/>
        </w:rPr>
        <w:t>Vote: all in favour.</w:t>
      </w:r>
    </w:p>
    <w:p w:rsidR="00BA0AF0" w:rsidRDefault="00BA0AF0" w:rsidP="00BA0AF0">
      <w:pPr>
        <w:numPr>
          <w:ilvl w:val="0"/>
          <w:numId w:val="1"/>
        </w:numPr>
        <w:rPr>
          <w:rFonts w:ascii="Verdana" w:hAnsi="Verdana" w:cs="Arial"/>
          <w:b/>
          <w:sz w:val="24"/>
          <w:szCs w:val="24"/>
        </w:rPr>
      </w:pPr>
      <w:r>
        <w:rPr>
          <w:rFonts w:ascii="Verdana" w:hAnsi="Verdana" w:cs="Arial"/>
          <w:b/>
          <w:sz w:val="24"/>
          <w:szCs w:val="24"/>
        </w:rPr>
        <w:t>TO ADOPT THE TERMS OF REFERENCE FOR A HUMAN RESOURCES COMMITTEE:</w:t>
      </w:r>
    </w:p>
    <w:p w:rsidR="009038CC" w:rsidRDefault="009038CC" w:rsidP="009038CC">
      <w:pPr>
        <w:rPr>
          <w:rFonts w:ascii="Verdana" w:hAnsi="Verdana" w:cs="Arial"/>
          <w:sz w:val="24"/>
          <w:szCs w:val="24"/>
        </w:rPr>
      </w:pPr>
      <w:r>
        <w:rPr>
          <w:rFonts w:ascii="Verdana" w:hAnsi="Verdana" w:cs="Arial"/>
          <w:sz w:val="24"/>
          <w:szCs w:val="24"/>
        </w:rPr>
        <w:t>It was PROPOSED, SECONDED and RESOLVED that the terms of reference for the HR Committee be adopted.</w:t>
      </w:r>
    </w:p>
    <w:p w:rsidR="009038CC" w:rsidRPr="009038CC" w:rsidRDefault="009038CC" w:rsidP="009038CC">
      <w:pPr>
        <w:rPr>
          <w:rFonts w:ascii="Verdana" w:hAnsi="Verdana" w:cs="Arial"/>
          <w:sz w:val="24"/>
          <w:szCs w:val="24"/>
        </w:rPr>
      </w:pPr>
      <w:r>
        <w:rPr>
          <w:rFonts w:ascii="Verdana" w:hAnsi="Verdana" w:cs="Arial"/>
          <w:sz w:val="24"/>
          <w:szCs w:val="24"/>
        </w:rPr>
        <w:t>Vote: all in favour.</w:t>
      </w:r>
    </w:p>
    <w:p w:rsidR="00BA0AF0" w:rsidRDefault="00BA0AF0" w:rsidP="00BA0AF0">
      <w:pPr>
        <w:numPr>
          <w:ilvl w:val="0"/>
          <w:numId w:val="1"/>
        </w:numPr>
        <w:rPr>
          <w:rFonts w:ascii="Verdana" w:hAnsi="Verdana" w:cs="Arial"/>
          <w:b/>
          <w:sz w:val="24"/>
          <w:szCs w:val="24"/>
        </w:rPr>
      </w:pPr>
      <w:r>
        <w:rPr>
          <w:rFonts w:ascii="Verdana" w:hAnsi="Verdana" w:cs="Arial"/>
          <w:b/>
          <w:sz w:val="24"/>
          <w:szCs w:val="24"/>
        </w:rPr>
        <w:t>PROPOSED BY COUNCILLOR REYNOLDS TO SPEND £100 OUT OF THE BURIAL BOARD FUNDS TO PURCHASE LOW-MAINTENANCE SHRUBS AND BULBS TO PLANT IN THE FLOWERBED IN FRONT OF THE WALL OF REMEMBRANCE AND TO REPLENISH THE PLANTERS ALONG THE ENTRANCE DRIVE TO THE CEMETERY:</w:t>
      </w:r>
    </w:p>
    <w:p w:rsidR="00F00DC0" w:rsidRDefault="00F00DC0" w:rsidP="00F00DC0">
      <w:pPr>
        <w:rPr>
          <w:rFonts w:ascii="Verdana" w:hAnsi="Verdana" w:cs="Arial"/>
          <w:sz w:val="24"/>
          <w:szCs w:val="24"/>
        </w:rPr>
      </w:pPr>
      <w:r>
        <w:rPr>
          <w:rFonts w:ascii="Verdana" w:hAnsi="Verdana" w:cs="Arial"/>
          <w:sz w:val="24"/>
          <w:szCs w:val="24"/>
        </w:rPr>
        <w:t>It was PROPOSED, SECONDED and RESOLVED that £100 will be spent from burial funds.</w:t>
      </w:r>
    </w:p>
    <w:p w:rsidR="00F00DC0" w:rsidRPr="00F00DC0" w:rsidRDefault="00F00DC0" w:rsidP="00F00DC0">
      <w:pPr>
        <w:rPr>
          <w:rFonts w:ascii="Verdana" w:hAnsi="Verdana" w:cs="Arial"/>
          <w:sz w:val="24"/>
          <w:szCs w:val="24"/>
        </w:rPr>
      </w:pPr>
      <w:r>
        <w:rPr>
          <w:rFonts w:ascii="Verdana" w:hAnsi="Verdana" w:cs="Arial"/>
          <w:sz w:val="24"/>
          <w:szCs w:val="24"/>
        </w:rPr>
        <w:t>VOTE: all in favour. Councillor Reynolds will make arrangements to purchase the bulbs.</w:t>
      </w:r>
    </w:p>
    <w:p w:rsidR="00BA0AF0" w:rsidRDefault="00BA0AF0" w:rsidP="00BA0AF0">
      <w:pPr>
        <w:numPr>
          <w:ilvl w:val="0"/>
          <w:numId w:val="1"/>
        </w:numPr>
        <w:rPr>
          <w:rFonts w:ascii="Verdana" w:hAnsi="Verdana" w:cs="Arial"/>
          <w:b/>
          <w:sz w:val="24"/>
          <w:szCs w:val="24"/>
        </w:rPr>
      </w:pPr>
      <w:r>
        <w:rPr>
          <w:rFonts w:ascii="Verdana" w:hAnsi="Verdana" w:cs="Arial"/>
          <w:b/>
          <w:sz w:val="24"/>
          <w:szCs w:val="24"/>
        </w:rPr>
        <w:t>PROPOSED BY COUNCILLOR ROWNTREE TO PURCHASE A NEW NOTICE BOARD FOR THE PARISH GARDENS USING BURIAL BOARD FUNDS:</w:t>
      </w:r>
    </w:p>
    <w:p w:rsidR="00F00DC0" w:rsidRDefault="00F00DC0" w:rsidP="00F00DC0">
      <w:pPr>
        <w:rPr>
          <w:rFonts w:ascii="Verdana" w:hAnsi="Verdana" w:cs="Arial"/>
          <w:sz w:val="24"/>
          <w:szCs w:val="24"/>
        </w:rPr>
      </w:pPr>
      <w:r>
        <w:rPr>
          <w:rFonts w:ascii="Verdana" w:hAnsi="Verdana" w:cs="Arial"/>
          <w:sz w:val="24"/>
          <w:szCs w:val="24"/>
        </w:rPr>
        <w:lastRenderedPageBreak/>
        <w:t xml:space="preserve">This item will not be voted upon until Councillor Rowntree provides a price for a new noticeboard. </w:t>
      </w:r>
    </w:p>
    <w:p w:rsidR="00F00DC0" w:rsidRPr="00F00DC0" w:rsidRDefault="00F00DC0" w:rsidP="00F00DC0">
      <w:pPr>
        <w:rPr>
          <w:rFonts w:ascii="Verdana" w:hAnsi="Verdana" w:cs="Arial"/>
          <w:sz w:val="24"/>
          <w:szCs w:val="24"/>
        </w:rPr>
      </w:pPr>
      <w:r>
        <w:rPr>
          <w:rFonts w:ascii="Verdana" w:hAnsi="Verdana" w:cs="Arial"/>
          <w:sz w:val="24"/>
          <w:szCs w:val="24"/>
        </w:rPr>
        <w:t>Deferred.</w:t>
      </w:r>
    </w:p>
    <w:p w:rsidR="00BA0AF0" w:rsidRPr="00F00DC0" w:rsidRDefault="00BA0AF0" w:rsidP="00BA0AF0">
      <w:pPr>
        <w:numPr>
          <w:ilvl w:val="0"/>
          <w:numId w:val="1"/>
        </w:numPr>
        <w:rPr>
          <w:rFonts w:ascii="Verdana" w:hAnsi="Verdana" w:cs="Arial"/>
          <w:sz w:val="24"/>
          <w:szCs w:val="24"/>
        </w:rPr>
      </w:pPr>
      <w:r>
        <w:rPr>
          <w:rFonts w:ascii="Verdana" w:hAnsi="Verdana" w:cs="Arial"/>
          <w:b/>
          <w:sz w:val="24"/>
          <w:szCs w:val="24"/>
        </w:rPr>
        <w:t>PROPOSED BY COUNCILLOR ROWNTREE TO SEND A LETTER OF THANKS ON BEHALF OF THE PARISH COUNCIL TO MARK BAINBORROW. THE RECENT ROADWORKS AT THE ENTRANCE TO THE VILLAGE WERE CARRIED OUT EFFICIENTLY AND IT IS FELT THIS SHOULD BE RECOGNISED:</w:t>
      </w:r>
    </w:p>
    <w:p w:rsidR="00F00DC0" w:rsidRDefault="00F00DC0" w:rsidP="00F00DC0">
      <w:pPr>
        <w:rPr>
          <w:rFonts w:ascii="Verdana" w:hAnsi="Verdana" w:cs="Arial"/>
          <w:sz w:val="24"/>
          <w:szCs w:val="24"/>
        </w:rPr>
      </w:pPr>
      <w:r>
        <w:rPr>
          <w:rFonts w:ascii="Verdana" w:hAnsi="Verdana" w:cs="Arial"/>
          <w:sz w:val="24"/>
          <w:szCs w:val="24"/>
        </w:rPr>
        <w:t>It was PROPOSED, SECONDED and RESOLVED that a letter of thanks will be sent to Highways.</w:t>
      </w:r>
    </w:p>
    <w:p w:rsidR="00F00DC0" w:rsidRPr="00F00DC0" w:rsidRDefault="00F00DC0" w:rsidP="00F00DC0">
      <w:pPr>
        <w:rPr>
          <w:rFonts w:ascii="Verdana" w:hAnsi="Verdana" w:cs="Arial"/>
          <w:sz w:val="24"/>
          <w:szCs w:val="24"/>
        </w:rPr>
      </w:pPr>
      <w:r>
        <w:rPr>
          <w:rFonts w:ascii="Verdana" w:hAnsi="Verdana" w:cs="Arial"/>
          <w:sz w:val="24"/>
          <w:szCs w:val="24"/>
        </w:rPr>
        <w:t>VOTE: All in favour.</w:t>
      </w:r>
    </w:p>
    <w:p w:rsidR="00BA0AF0" w:rsidRPr="00F00DC0" w:rsidRDefault="00BA0AF0" w:rsidP="00BA0AF0">
      <w:pPr>
        <w:numPr>
          <w:ilvl w:val="0"/>
          <w:numId w:val="1"/>
        </w:numPr>
        <w:rPr>
          <w:rFonts w:ascii="Verdana" w:hAnsi="Verdana" w:cs="Arial"/>
          <w:sz w:val="24"/>
          <w:szCs w:val="24"/>
        </w:rPr>
      </w:pPr>
      <w:r>
        <w:rPr>
          <w:rFonts w:ascii="Verdana" w:hAnsi="Verdana" w:cs="Arial"/>
          <w:b/>
          <w:sz w:val="24"/>
          <w:szCs w:val="24"/>
        </w:rPr>
        <w:t>PROPOSED BY COUNCILLOR ROWNTREE TO USE ANY EXCESS FUNDS FROM THE GRASS CUTTING BUDGET TO EMPLOY GLENDALE TO CARRY OUT KERB EDGING IN THE VILLAGE:</w:t>
      </w:r>
    </w:p>
    <w:p w:rsidR="00F00DC0" w:rsidRDefault="00F00DC0" w:rsidP="00F00DC0">
      <w:pPr>
        <w:rPr>
          <w:rFonts w:ascii="Verdana" w:hAnsi="Verdana" w:cs="Arial"/>
          <w:sz w:val="24"/>
          <w:szCs w:val="24"/>
        </w:rPr>
      </w:pPr>
      <w:r w:rsidRPr="00F00DC0">
        <w:rPr>
          <w:rFonts w:ascii="Verdana" w:hAnsi="Verdana" w:cs="Arial"/>
          <w:sz w:val="24"/>
          <w:szCs w:val="24"/>
        </w:rPr>
        <w:t xml:space="preserve">The proposal was amended to say ‘a </w:t>
      </w:r>
      <w:r w:rsidR="00E2613F" w:rsidRPr="00F00DC0">
        <w:rPr>
          <w:rFonts w:ascii="Verdana" w:hAnsi="Verdana" w:cs="Arial"/>
          <w:sz w:val="24"/>
          <w:szCs w:val="24"/>
        </w:rPr>
        <w:t>contractor</w:t>
      </w:r>
      <w:r w:rsidRPr="00F00DC0">
        <w:rPr>
          <w:rFonts w:ascii="Verdana" w:hAnsi="Verdana" w:cs="Arial"/>
          <w:sz w:val="24"/>
          <w:szCs w:val="24"/>
        </w:rPr>
        <w:t>’ rather than Glendale.</w:t>
      </w:r>
      <w:r>
        <w:rPr>
          <w:rFonts w:ascii="Verdana" w:hAnsi="Verdana" w:cs="Arial"/>
          <w:sz w:val="24"/>
          <w:szCs w:val="24"/>
        </w:rPr>
        <w:t xml:space="preserve"> Councillor Reynolds proposed that £3,000 is </w:t>
      </w:r>
      <w:r w:rsidR="00E2613F">
        <w:rPr>
          <w:rFonts w:ascii="Verdana" w:hAnsi="Verdana" w:cs="Arial"/>
          <w:sz w:val="24"/>
          <w:szCs w:val="24"/>
        </w:rPr>
        <w:t>ring-fenced</w:t>
      </w:r>
      <w:r>
        <w:rPr>
          <w:rFonts w:ascii="Verdana" w:hAnsi="Verdana" w:cs="Arial"/>
          <w:sz w:val="24"/>
          <w:szCs w:val="24"/>
        </w:rPr>
        <w:t xml:space="preserve"> from the amenity grass cutting budget to pay for the ritting, as there is a significant underspend expected at the end of the financial year.</w:t>
      </w:r>
      <w:r w:rsidR="005D63A8">
        <w:rPr>
          <w:rFonts w:ascii="Verdana" w:hAnsi="Verdana" w:cs="Arial"/>
          <w:sz w:val="24"/>
          <w:szCs w:val="24"/>
        </w:rPr>
        <w:t xml:space="preserve"> Additionally, there is a refund of £1249.71 expected from LCC by </w:t>
      </w:r>
      <w:r w:rsidR="00E2613F">
        <w:rPr>
          <w:rFonts w:ascii="Verdana" w:hAnsi="Verdana" w:cs="Arial"/>
          <w:sz w:val="24"/>
          <w:szCs w:val="24"/>
        </w:rPr>
        <w:t>the</w:t>
      </w:r>
      <w:r w:rsidR="005D63A8">
        <w:rPr>
          <w:rFonts w:ascii="Verdana" w:hAnsi="Verdana" w:cs="Arial"/>
          <w:sz w:val="24"/>
          <w:szCs w:val="24"/>
        </w:rPr>
        <w:t xml:space="preserve"> end of October for amenity grass cutting so there is surplus money </w:t>
      </w:r>
      <w:r w:rsidR="00E2613F">
        <w:rPr>
          <w:rFonts w:ascii="Verdana" w:hAnsi="Verdana" w:cs="Arial"/>
          <w:sz w:val="24"/>
          <w:szCs w:val="24"/>
        </w:rPr>
        <w:t>left</w:t>
      </w:r>
      <w:r w:rsidR="005D63A8">
        <w:rPr>
          <w:rFonts w:ascii="Verdana" w:hAnsi="Verdana" w:cs="Arial"/>
          <w:sz w:val="24"/>
          <w:szCs w:val="24"/>
        </w:rPr>
        <w:t xml:space="preserve"> in the budget.</w:t>
      </w:r>
    </w:p>
    <w:p w:rsidR="005D63A8" w:rsidRDefault="005D63A8" w:rsidP="00F00DC0">
      <w:pPr>
        <w:rPr>
          <w:rFonts w:ascii="Verdana" w:hAnsi="Verdana" w:cs="Arial"/>
          <w:sz w:val="24"/>
          <w:szCs w:val="24"/>
        </w:rPr>
      </w:pPr>
      <w:r>
        <w:rPr>
          <w:rFonts w:ascii="Verdana" w:hAnsi="Verdana" w:cs="Arial"/>
          <w:sz w:val="24"/>
          <w:szCs w:val="24"/>
        </w:rPr>
        <w:t xml:space="preserve">It was PROPOSED, </w:t>
      </w:r>
      <w:r w:rsidR="00E2613F">
        <w:rPr>
          <w:rFonts w:ascii="Verdana" w:hAnsi="Verdana" w:cs="Arial"/>
          <w:sz w:val="24"/>
          <w:szCs w:val="24"/>
        </w:rPr>
        <w:t>SECONDED</w:t>
      </w:r>
      <w:r>
        <w:rPr>
          <w:rFonts w:ascii="Verdana" w:hAnsi="Verdana" w:cs="Arial"/>
          <w:sz w:val="24"/>
          <w:szCs w:val="24"/>
        </w:rPr>
        <w:t xml:space="preserve"> and RESOLVED that the original proposal was amended. It was PROPOSED, SECONDED and RESOLVED that £3,000 is set aside for ritting. </w:t>
      </w:r>
    </w:p>
    <w:p w:rsidR="005D63A8" w:rsidRPr="00F00DC0" w:rsidRDefault="005D63A8" w:rsidP="00F00DC0">
      <w:pPr>
        <w:rPr>
          <w:rFonts w:ascii="Verdana" w:hAnsi="Verdana" w:cs="Arial"/>
          <w:sz w:val="24"/>
          <w:szCs w:val="24"/>
        </w:rPr>
      </w:pPr>
      <w:r>
        <w:rPr>
          <w:rFonts w:ascii="Verdana" w:hAnsi="Verdana" w:cs="Arial"/>
          <w:sz w:val="24"/>
          <w:szCs w:val="24"/>
        </w:rPr>
        <w:t>VOTE: all in favour.</w:t>
      </w:r>
    </w:p>
    <w:p w:rsidR="00BA0AF0" w:rsidRDefault="00BA0AF0" w:rsidP="00BA0AF0">
      <w:pPr>
        <w:numPr>
          <w:ilvl w:val="0"/>
          <w:numId w:val="1"/>
        </w:numPr>
        <w:rPr>
          <w:rFonts w:ascii="Verdana" w:hAnsi="Verdana"/>
          <w:b/>
          <w:sz w:val="24"/>
          <w:szCs w:val="24"/>
        </w:rPr>
      </w:pPr>
      <w:r>
        <w:rPr>
          <w:rFonts w:ascii="Verdana" w:hAnsi="Verdana"/>
          <w:b/>
          <w:sz w:val="24"/>
          <w:szCs w:val="24"/>
        </w:rPr>
        <w:t>PROPOSED BY COUNCILLOR REYNOLDS THAT THE PARISH COUNCIL HAS A BUSINESS CREDIT CARD IN ORDER TO REMOVE THE NEED FOR THE CLERK TO MAKE PURCHASES FROM HER PERSONAL ACCOUNT.</w:t>
      </w:r>
    </w:p>
    <w:p w:rsidR="00BA0AF0" w:rsidRDefault="00BA0AF0" w:rsidP="00BA0AF0">
      <w:pPr>
        <w:ind w:left="945"/>
      </w:pPr>
    </w:p>
    <w:p w:rsidR="00BA0AF0" w:rsidRDefault="00BA0AF0" w:rsidP="00BA0AF0">
      <w:pPr>
        <w:ind w:left="360" w:firstLine="585"/>
        <w:rPr>
          <w:rFonts w:ascii="Verdana" w:hAnsi="Verdana"/>
          <w:b/>
          <w:sz w:val="24"/>
          <w:szCs w:val="24"/>
        </w:rPr>
      </w:pPr>
      <w:r>
        <w:rPr>
          <w:rFonts w:ascii="Verdana" w:hAnsi="Verdana"/>
          <w:b/>
          <w:sz w:val="24"/>
          <w:szCs w:val="24"/>
        </w:rPr>
        <w:t>AA Dual Credit Card - 0% on purchases for 32 months</w:t>
      </w:r>
    </w:p>
    <w:p w:rsidR="00BA0AF0" w:rsidRDefault="00BA0AF0" w:rsidP="00BA0AF0">
      <w:pPr>
        <w:ind w:left="945"/>
        <w:rPr>
          <w:rFonts w:ascii="Verdana" w:hAnsi="Verdana"/>
          <w:b/>
          <w:sz w:val="24"/>
          <w:szCs w:val="24"/>
        </w:rPr>
      </w:pPr>
      <w:r>
        <w:rPr>
          <w:rFonts w:ascii="Verdana" w:hAnsi="Verdana"/>
          <w:b/>
          <w:sz w:val="24"/>
          <w:szCs w:val="24"/>
        </w:rPr>
        <w:t>Sainsburys Bank - 0% on purchases for 32 months. This one gives reward points on a Nectar Card.</w:t>
      </w:r>
    </w:p>
    <w:p w:rsidR="00BA0AF0" w:rsidRDefault="00BA0AF0" w:rsidP="00BA0AF0">
      <w:pPr>
        <w:ind w:left="945"/>
        <w:rPr>
          <w:rFonts w:ascii="Verdana" w:hAnsi="Verdana"/>
          <w:b/>
          <w:sz w:val="24"/>
          <w:szCs w:val="24"/>
        </w:rPr>
      </w:pPr>
      <w:r>
        <w:rPr>
          <w:rFonts w:ascii="Verdana" w:hAnsi="Verdana"/>
          <w:b/>
          <w:sz w:val="24"/>
          <w:szCs w:val="24"/>
        </w:rPr>
        <w:t>Post Office Money – 0% on purchases for 30 months</w:t>
      </w:r>
    </w:p>
    <w:p w:rsidR="005D63A8" w:rsidRPr="005D63A8" w:rsidRDefault="005D63A8" w:rsidP="005D63A8">
      <w:pPr>
        <w:rPr>
          <w:rFonts w:ascii="Verdana" w:hAnsi="Verdana"/>
          <w:sz w:val="24"/>
          <w:szCs w:val="24"/>
        </w:rPr>
      </w:pPr>
      <w:r w:rsidRPr="005D63A8">
        <w:rPr>
          <w:rFonts w:ascii="Verdana" w:hAnsi="Verdana"/>
          <w:sz w:val="24"/>
          <w:szCs w:val="24"/>
        </w:rPr>
        <w:lastRenderedPageBreak/>
        <w:t>Councillor Pratt suggested that a TESCO credit card is applied for as it will bring in more income in terms of reward points which can be spent on stationery or equipment as needed.</w:t>
      </w:r>
    </w:p>
    <w:p w:rsidR="005D63A8" w:rsidRPr="005D63A8" w:rsidRDefault="005D63A8" w:rsidP="005D63A8">
      <w:pPr>
        <w:rPr>
          <w:rFonts w:ascii="Verdana" w:hAnsi="Verdana"/>
          <w:sz w:val="24"/>
          <w:szCs w:val="24"/>
        </w:rPr>
      </w:pPr>
      <w:r w:rsidRPr="005D63A8">
        <w:rPr>
          <w:rFonts w:ascii="Verdana" w:hAnsi="Verdana"/>
          <w:sz w:val="24"/>
          <w:szCs w:val="24"/>
        </w:rPr>
        <w:t xml:space="preserve">It was PROPOSED, SECONDED and </w:t>
      </w:r>
      <w:r w:rsidR="00E2613F" w:rsidRPr="005D63A8">
        <w:rPr>
          <w:rFonts w:ascii="Verdana" w:hAnsi="Verdana"/>
          <w:sz w:val="24"/>
          <w:szCs w:val="24"/>
        </w:rPr>
        <w:t>RESOLVED</w:t>
      </w:r>
      <w:r w:rsidRPr="005D63A8">
        <w:rPr>
          <w:rFonts w:ascii="Verdana" w:hAnsi="Verdana"/>
          <w:sz w:val="24"/>
          <w:szCs w:val="24"/>
        </w:rPr>
        <w:t xml:space="preserve"> that a</w:t>
      </w:r>
      <w:r w:rsidR="00E2613F">
        <w:rPr>
          <w:rFonts w:ascii="Verdana" w:hAnsi="Verdana"/>
          <w:sz w:val="24"/>
          <w:szCs w:val="24"/>
        </w:rPr>
        <w:t xml:space="preserve"> Tesco Credit Card and TESCO Cl</w:t>
      </w:r>
      <w:bookmarkStart w:id="0" w:name="_GoBack"/>
      <w:bookmarkEnd w:id="0"/>
      <w:r w:rsidRPr="005D63A8">
        <w:rPr>
          <w:rFonts w:ascii="Verdana" w:hAnsi="Verdana"/>
          <w:sz w:val="24"/>
          <w:szCs w:val="24"/>
        </w:rPr>
        <w:t>ubcard are applied for in the Parish Councils name.</w:t>
      </w:r>
    </w:p>
    <w:p w:rsidR="005D63A8" w:rsidRPr="005D63A8" w:rsidRDefault="005D63A8" w:rsidP="005D63A8">
      <w:pPr>
        <w:rPr>
          <w:rFonts w:ascii="Verdana" w:hAnsi="Verdana"/>
          <w:sz w:val="24"/>
          <w:szCs w:val="24"/>
        </w:rPr>
      </w:pPr>
      <w:r w:rsidRPr="005D63A8">
        <w:rPr>
          <w:rFonts w:ascii="Verdana" w:hAnsi="Verdana"/>
          <w:sz w:val="24"/>
          <w:szCs w:val="24"/>
        </w:rPr>
        <w:t>VOTE: All in favour.</w:t>
      </w:r>
    </w:p>
    <w:p w:rsidR="00BA0AF0" w:rsidRDefault="00BA0AF0" w:rsidP="00BA0AF0">
      <w:pPr>
        <w:numPr>
          <w:ilvl w:val="0"/>
          <w:numId w:val="1"/>
        </w:numPr>
        <w:rPr>
          <w:rFonts w:ascii="Verdana" w:hAnsi="Verdana" w:cs="Arial"/>
          <w:b/>
          <w:sz w:val="24"/>
          <w:szCs w:val="24"/>
        </w:rPr>
      </w:pPr>
      <w:r>
        <w:rPr>
          <w:rFonts w:ascii="Verdana" w:hAnsi="Verdana" w:cs="Arial"/>
          <w:b/>
          <w:sz w:val="24"/>
          <w:szCs w:val="24"/>
        </w:rPr>
        <w:t>TO RESOLVE THE LOCATION OF THE BENCH AND DISPLAY TABLES AT THE WAR MEMORIAL:</w:t>
      </w:r>
    </w:p>
    <w:p w:rsidR="00A32FA0" w:rsidRDefault="00A32FA0" w:rsidP="00A32FA0">
      <w:pPr>
        <w:rPr>
          <w:rFonts w:ascii="Verdana" w:hAnsi="Verdana" w:cs="Arial"/>
          <w:sz w:val="24"/>
          <w:szCs w:val="24"/>
        </w:rPr>
      </w:pPr>
      <w:r>
        <w:rPr>
          <w:rFonts w:ascii="Verdana" w:hAnsi="Verdana" w:cs="Arial"/>
          <w:sz w:val="24"/>
          <w:szCs w:val="24"/>
        </w:rPr>
        <w:t xml:space="preserve">Councillor Reynolds circulated a rough sketch of the war memorial area </w:t>
      </w:r>
      <w:r w:rsidR="00E2613F">
        <w:rPr>
          <w:rFonts w:ascii="Verdana" w:hAnsi="Verdana" w:cs="Arial"/>
          <w:sz w:val="24"/>
          <w:szCs w:val="24"/>
        </w:rPr>
        <w:t>along</w:t>
      </w:r>
      <w:r>
        <w:rPr>
          <w:rFonts w:ascii="Verdana" w:hAnsi="Verdana" w:cs="Arial"/>
          <w:sz w:val="24"/>
          <w:szCs w:val="24"/>
        </w:rPr>
        <w:t xml:space="preserve"> with where the new bench and tables may be located. </w:t>
      </w:r>
    </w:p>
    <w:p w:rsidR="00A32FA0" w:rsidRDefault="00A32FA0" w:rsidP="00A32FA0">
      <w:pPr>
        <w:rPr>
          <w:rFonts w:ascii="Verdana" w:hAnsi="Verdana" w:cs="Arial"/>
          <w:sz w:val="24"/>
          <w:szCs w:val="24"/>
        </w:rPr>
      </w:pPr>
      <w:r>
        <w:rPr>
          <w:rFonts w:ascii="Verdana" w:hAnsi="Verdana" w:cs="Arial"/>
          <w:sz w:val="24"/>
          <w:szCs w:val="24"/>
        </w:rPr>
        <w:t>It was PROPOSED, SECONDED and RESOLVED that the design for the layout by Councillor Reynolds is used for the siting of the new bench and display tables.</w:t>
      </w:r>
    </w:p>
    <w:p w:rsidR="00A32FA0" w:rsidRDefault="00A32FA0" w:rsidP="00A32FA0">
      <w:pPr>
        <w:rPr>
          <w:rFonts w:ascii="Verdana" w:hAnsi="Verdana" w:cs="Arial"/>
          <w:sz w:val="24"/>
          <w:szCs w:val="24"/>
        </w:rPr>
      </w:pPr>
      <w:r>
        <w:rPr>
          <w:rFonts w:ascii="Verdana" w:hAnsi="Verdana" w:cs="Arial"/>
          <w:sz w:val="24"/>
          <w:szCs w:val="24"/>
        </w:rPr>
        <w:t>VOTE: All in favour, one abstention.</w:t>
      </w:r>
    </w:p>
    <w:p w:rsidR="00A32FA0" w:rsidRPr="00A32FA0" w:rsidRDefault="00BA0AF0" w:rsidP="00A32FA0">
      <w:pPr>
        <w:pStyle w:val="ListParagraph"/>
        <w:numPr>
          <w:ilvl w:val="0"/>
          <w:numId w:val="1"/>
        </w:numPr>
        <w:rPr>
          <w:rFonts w:ascii="Verdana" w:hAnsi="Verdana" w:cs="Arial"/>
          <w:sz w:val="24"/>
          <w:szCs w:val="24"/>
        </w:rPr>
      </w:pPr>
      <w:r w:rsidRPr="00A32FA0">
        <w:rPr>
          <w:rFonts w:ascii="Verdana" w:hAnsi="Verdana" w:cs="Arial"/>
          <w:b/>
          <w:sz w:val="24"/>
          <w:szCs w:val="24"/>
        </w:rPr>
        <w:t>TO RESOLVE ACTION REGARDING THE HAWTHORN BUSH ON THE 8 ACRES PLAYING FIELD TO THE REAR OF 35 BEECH GROVE:</w:t>
      </w:r>
    </w:p>
    <w:p w:rsidR="00A32FA0" w:rsidRDefault="009807C3" w:rsidP="00A32FA0">
      <w:pPr>
        <w:rPr>
          <w:rFonts w:ascii="Verdana" w:hAnsi="Verdana" w:cs="Arial"/>
          <w:sz w:val="24"/>
          <w:szCs w:val="24"/>
        </w:rPr>
      </w:pPr>
      <w:r>
        <w:rPr>
          <w:rFonts w:ascii="Verdana" w:hAnsi="Verdana" w:cs="Arial"/>
          <w:sz w:val="24"/>
          <w:szCs w:val="24"/>
        </w:rPr>
        <w:t xml:space="preserve">Councillor Reynolds proposed </w:t>
      </w:r>
      <w:r w:rsidR="00621CCD">
        <w:rPr>
          <w:rFonts w:ascii="Verdana" w:hAnsi="Verdana" w:cs="Arial"/>
          <w:sz w:val="24"/>
          <w:szCs w:val="24"/>
        </w:rPr>
        <w:t>that £300 is spent from the 8 Acres budget to flail the hedge. Three quotes need to be obtained ready for the next meeting.</w:t>
      </w:r>
    </w:p>
    <w:p w:rsidR="00621CCD" w:rsidRDefault="00621CCD" w:rsidP="00A32FA0">
      <w:pPr>
        <w:rPr>
          <w:rFonts w:ascii="Verdana" w:hAnsi="Verdana" w:cs="Arial"/>
          <w:sz w:val="24"/>
          <w:szCs w:val="24"/>
        </w:rPr>
      </w:pPr>
      <w:r>
        <w:rPr>
          <w:rFonts w:ascii="Verdana" w:hAnsi="Verdana" w:cs="Arial"/>
          <w:sz w:val="24"/>
          <w:szCs w:val="24"/>
        </w:rPr>
        <w:t>It was PROPOSED, SECONDED and RESOLVED that £300 is spent on reducing the size of the hedge.</w:t>
      </w:r>
    </w:p>
    <w:p w:rsidR="00621CCD" w:rsidRPr="00A32FA0" w:rsidRDefault="00621CCD" w:rsidP="00A32FA0">
      <w:pPr>
        <w:rPr>
          <w:rFonts w:ascii="Verdana" w:hAnsi="Verdana" w:cs="Arial"/>
          <w:sz w:val="24"/>
          <w:szCs w:val="24"/>
        </w:rPr>
      </w:pPr>
      <w:r>
        <w:rPr>
          <w:rFonts w:ascii="Verdana" w:hAnsi="Verdana" w:cs="Arial"/>
          <w:sz w:val="24"/>
          <w:szCs w:val="24"/>
        </w:rPr>
        <w:t>VOTE: All in favour.</w:t>
      </w:r>
    </w:p>
    <w:p w:rsidR="00BA0AF0" w:rsidRDefault="00BA0AF0" w:rsidP="00BA0AF0">
      <w:pPr>
        <w:numPr>
          <w:ilvl w:val="0"/>
          <w:numId w:val="1"/>
        </w:numPr>
        <w:rPr>
          <w:rFonts w:ascii="Verdana" w:hAnsi="Verdana" w:cs="Arial"/>
          <w:sz w:val="24"/>
          <w:szCs w:val="24"/>
        </w:rPr>
      </w:pPr>
      <w:r>
        <w:rPr>
          <w:rFonts w:ascii="Verdana" w:hAnsi="Verdana" w:cs="Arial"/>
          <w:b/>
          <w:sz w:val="24"/>
          <w:szCs w:val="24"/>
        </w:rPr>
        <w:t>FINANCE REPORT:</w:t>
      </w:r>
    </w:p>
    <w:tbl>
      <w:tblPr>
        <w:tblW w:w="7061" w:type="dxa"/>
        <w:tblInd w:w="108" w:type="dxa"/>
        <w:tblLook w:val="04A0" w:firstRow="1" w:lastRow="0" w:firstColumn="1" w:lastColumn="0" w:noHBand="0" w:noVBand="1"/>
      </w:tblPr>
      <w:tblGrid>
        <w:gridCol w:w="1051"/>
        <w:gridCol w:w="1925"/>
        <w:gridCol w:w="3313"/>
        <w:gridCol w:w="1107"/>
      </w:tblGrid>
      <w:tr w:rsidR="00BA0AF0" w:rsidTr="00BA0AF0">
        <w:trPr>
          <w:trHeight w:val="300"/>
        </w:trPr>
        <w:tc>
          <w:tcPr>
            <w:tcW w:w="7061" w:type="dxa"/>
            <w:gridSpan w:val="4"/>
            <w:noWrap/>
            <w:vAlign w:val="bottom"/>
            <w:hideMark/>
          </w:tcPr>
          <w:p w:rsidR="00BA0AF0" w:rsidRDefault="00BA0AF0">
            <w:pPr>
              <w:spacing w:after="0" w:line="240" w:lineRule="auto"/>
              <w:jc w:val="center"/>
              <w:rPr>
                <w:rFonts w:ascii="Calibri" w:hAnsi="Calibri" w:cs="Calibri"/>
                <w:color w:val="000000"/>
              </w:rPr>
            </w:pPr>
            <w:r>
              <w:rPr>
                <w:rFonts w:ascii="Calibri" w:hAnsi="Calibri" w:cs="Calibri"/>
                <w:color w:val="000000"/>
              </w:rPr>
              <w:t>September 2017 Payments</w:t>
            </w:r>
          </w:p>
        </w:tc>
      </w:tr>
      <w:tr w:rsidR="00BA0AF0" w:rsidTr="00BA0AF0">
        <w:trPr>
          <w:trHeight w:val="300"/>
        </w:trPr>
        <w:tc>
          <w:tcPr>
            <w:tcW w:w="883" w:type="dxa"/>
            <w:noWrap/>
            <w:vAlign w:val="bottom"/>
            <w:hideMark/>
          </w:tcPr>
          <w:p w:rsidR="00BA0AF0" w:rsidRDefault="00BA0AF0">
            <w:pPr>
              <w:rPr>
                <w:rFonts w:ascii="Calibri" w:hAnsi="Calibri" w:cs="Calibri"/>
                <w:color w:val="000000"/>
              </w:rPr>
            </w:pPr>
          </w:p>
        </w:tc>
        <w:tc>
          <w:tcPr>
            <w:tcW w:w="1925" w:type="dxa"/>
            <w:noWrap/>
            <w:vAlign w:val="bottom"/>
            <w:hideMark/>
          </w:tcPr>
          <w:p w:rsidR="00BA0AF0" w:rsidRDefault="00BA0AF0">
            <w:pPr>
              <w:spacing w:after="0"/>
              <w:rPr>
                <w:rFonts w:cs="Calibri"/>
                <w:sz w:val="20"/>
                <w:szCs w:val="20"/>
              </w:rPr>
            </w:pPr>
          </w:p>
        </w:tc>
        <w:tc>
          <w:tcPr>
            <w:tcW w:w="3313" w:type="dxa"/>
            <w:noWrap/>
            <w:vAlign w:val="bottom"/>
            <w:hideMark/>
          </w:tcPr>
          <w:p w:rsidR="00BA0AF0" w:rsidRDefault="00BA0AF0">
            <w:pPr>
              <w:spacing w:after="0" w:line="240" w:lineRule="auto"/>
              <w:jc w:val="center"/>
              <w:rPr>
                <w:rFonts w:ascii="Calibri" w:hAnsi="Calibri" w:cs="Calibri"/>
                <w:color w:val="000000"/>
              </w:rPr>
            </w:pPr>
            <w:r>
              <w:rPr>
                <w:rFonts w:ascii="Calibri" w:hAnsi="Calibri" w:cs="Calibri"/>
                <w:color w:val="000000"/>
              </w:rPr>
              <w:t>out of committee/For Authorisation</w:t>
            </w:r>
          </w:p>
        </w:tc>
        <w:tc>
          <w:tcPr>
            <w:tcW w:w="940" w:type="dxa"/>
            <w:noWrap/>
            <w:vAlign w:val="bottom"/>
            <w:hideMark/>
          </w:tcPr>
          <w:p w:rsidR="00BA0AF0" w:rsidRDefault="00BA0AF0">
            <w:pPr>
              <w:rPr>
                <w:rFonts w:ascii="Calibri" w:hAnsi="Calibri" w:cs="Calibri"/>
                <w:color w:val="000000"/>
              </w:rPr>
            </w:pPr>
          </w:p>
        </w:tc>
      </w:tr>
      <w:tr w:rsidR="00BA0AF0" w:rsidTr="00BA0AF0">
        <w:trPr>
          <w:trHeight w:val="300"/>
        </w:trPr>
        <w:tc>
          <w:tcPr>
            <w:tcW w:w="88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GENERAL</w:t>
            </w:r>
          </w:p>
        </w:tc>
        <w:tc>
          <w:tcPr>
            <w:tcW w:w="1925" w:type="dxa"/>
            <w:noWrap/>
            <w:vAlign w:val="bottom"/>
            <w:hideMark/>
          </w:tcPr>
          <w:p w:rsidR="00BA0AF0" w:rsidRDefault="00BA0AF0">
            <w:pPr>
              <w:rPr>
                <w:rFonts w:ascii="Calibri" w:hAnsi="Calibri" w:cs="Calibri"/>
                <w:color w:val="000000"/>
              </w:rPr>
            </w:pPr>
          </w:p>
        </w:tc>
        <w:tc>
          <w:tcPr>
            <w:tcW w:w="3313" w:type="dxa"/>
            <w:noWrap/>
            <w:vAlign w:val="bottom"/>
            <w:hideMark/>
          </w:tcPr>
          <w:p w:rsidR="00BA0AF0" w:rsidRDefault="00BA0AF0">
            <w:pPr>
              <w:spacing w:after="0"/>
              <w:rPr>
                <w:rFonts w:cs="Calibri"/>
                <w:sz w:val="20"/>
                <w:szCs w:val="20"/>
              </w:rPr>
            </w:pPr>
          </w:p>
        </w:tc>
        <w:tc>
          <w:tcPr>
            <w:tcW w:w="940" w:type="dxa"/>
            <w:noWrap/>
            <w:vAlign w:val="bottom"/>
            <w:hideMark/>
          </w:tcPr>
          <w:p w:rsidR="00BA0AF0" w:rsidRDefault="00BA0AF0">
            <w:pPr>
              <w:spacing w:after="0"/>
              <w:rPr>
                <w:rFonts w:cs="Calibri"/>
                <w:sz w:val="20"/>
                <w:szCs w:val="20"/>
              </w:rPr>
            </w:pPr>
          </w:p>
        </w:tc>
      </w:tr>
      <w:tr w:rsidR="00BA0AF0" w:rsidTr="00BA0AF0">
        <w:trPr>
          <w:trHeight w:val="300"/>
        </w:trPr>
        <w:tc>
          <w:tcPr>
            <w:tcW w:w="88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CHQ NO</w:t>
            </w:r>
          </w:p>
        </w:tc>
        <w:tc>
          <w:tcPr>
            <w:tcW w:w="1925"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PAYEE</w:t>
            </w:r>
          </w:p>
        </w:tc>
        <w:tc>
          <w:tcPr>
            <w:tcW w:w="331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DETAILS</w:t>
            </w:r>
          </w:p>
        </w:tc>
        <w:tc>
          <w:tcPr>
            <w:tcW w:w="940"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TOTAL</w:t>
            </w:r>
          </w:p>
        </w:tc>
      </w:tr>
      <w:tr w:rsidR="00BA0AF0" w:rsidTr="00BA0AF0">
        <w:trPr>
          <w:trHeight w:val="300"/>
        </w:trPr>
        <w:tc>
          <w:tcPr>
            <w:tcW w:w="88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BACS</w:t>
            </w:r>
          </w:p>
        </w:tc>
        <w:tc>
          <w:tcPr>
            <w:tcW w:w="1925"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HMRC</w:t>
            </w:r>
          </w:p>
        </w:tc>
        <w:tc>
          <w:tcPr>
            <w:tcW w:w="331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PAYE Liabilities</w:t>
            </w:r>
          </w:p>
        </w:tc>
        <w:tc>
          <w:tcPr>
            <w:tcW w:w="940" w:type="dxa"/>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£107.33</w:t>
            </w:r>
          </w:p>
        </w:tc>
      </w:tr>
      <w:tr w:rsidR="00BA0AF0" w:rsidTr="00BA0AF0">
        <w:trPr>
          <w:trHeight w:val="300"/>
        </w:trPr>
        <w:tc>
          <w:tcPr>
            <w:tcW w:w="883" w:type="dxa"/>
            <w:noWrap/>
            <w:vAlign w:val="bottom"/>
            <w:hideMark/>
          </w:tcPr>
          <w:p w:rsidR="00BA0AF0" w:rsidRDefault="00BA0AF0">
            <w:pPr>
              <w:rPr>
                <w:rFonts w:ascii="Calibri" w:hAnsi="Calibri" w:cs="Calibri"/>
                <w:color w:val="000000"/>
              </w:rPr>
            </w:pPr>
          </w:p>
        </w:tc>
        <w:tc>
          <w:tcPr>
            <w:tcW w:w="1925" w:type="dxa"/>
            <w:noWrap/>
            <w:vAlign w:val="bottom"/>
            <w:hideMark/>
          </w:tcPr>
          <w:p w:rsidR="00BA0AF0" w:rsidRDefault="00BA0AF0">
            <w:pPr>
              <w:spacing w:after="0"/>
              <w:rPr>
                <w:rFonts w:cs="Calibri"/>
                <w:sz w:val="20"/>
                <w:szCs w:val="20"/>
              </w:rPr>
            </w:pPr>
          </w:p>
        </w:tc>
        <w:tc>
          <w:tcPr>
            <w:tcW w:w="3313" w:type="dxa"/>
            <w:noWrap/>
            <w:vAlign w:val="bottom"/>
            <w:hideMark/>
          </w:tcPr>
          <w:p w:rsidR="00BA0AF0" w:rsidRDefault="00BA0AF0">
            <w:pPr>
              <w:spacing w:after="0"/>
              <w:rPr>
                <w:rFonts w:cs="Calibri"/>
                <w:sz w:val="20"/>
                <w:szCs w:val="20"/>
              </w:rPr>
            </w:pPr>
          </w:p>
        </w:tc>
        <w:tc>
          <w:tcPr>
            <w:tcW w:w="940" w:type="dxa"/>
            <w:noWrap/>
            <w:vAlign w:val="bottom"/>
            <w:hideMark/>
          </w:tcPr>
          <w:p w:rsidR="00BA0AF0" w:rsidRDefault="00BA0AF0">
            <w:pPr>
              <w:spacing w:after="0"/>
              <w:rPr>
                <w:rFonts w:cs="Calibri"/>
                <w:sz w:val="20"/>
                <w:szCs w:val="20"/>
              </w:rPr>
            </w:pPr>
          </w:p>
        </w:tc>
      </w:tr>
      <w:tr w:rsidR="00BA0AF0" w:rsidTr="00BA0AF0">
        <w:trPr>
          <w:trHeight w:val="300"/>
        </w:trPr>
        <w:tc>
          <w:tcPr>
            <w:tcW w:w="88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BACS</w:t>
            </w:r>
          </w:p>
        </w:tc>
        <w:tc>
          <w:tcPr>
            <w:tcW w:w="1925"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Grant Thornton</w:t>
            </w:r>
          </w:p>
        </w:tc>
        <w:tc>
          <w:tcPr>
            <w:tcW w:w="331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Annual Audit</w:t>
            </w:r>
          </w:p>
        </w:tc>
        <w:tc>
          <w:tcPr>
            <w:tcW w:w="940" w:type="dxa"/>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£360.00</w:t>
            </w:r>
          </w:p>
        </w:tc>
      </w:tr>
      <w:tr w:rsidR="00BA0AF0" w:rsidTr="00BA0AF0">
        <w:trPr>
          <w:trHeight w:val="300"/>
        </w:trPr>
        <w:tc>
          <w:tcPr>
            <w:tcW w:w="88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BACS</w:t>
            </w:r>
          </w:p>
        </w:tc>
        <w:tc>
          <w:tcPr>
            <w:tcW w:w="1925"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Viking Direct</w:t>
            </w:r>
          </w:p>
        </w:tc>
        <w:tc>
          <w:tcPr>
            <w:tcW w:w="331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Stationary</w:t>
            </w:r>
          </w:p>
        </w:tc>
        <w:tc>
          <w:tcPr>
            <w:tcW w:w="940" w:type="dxa"/>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£10.99</w:t>
            </w:r>
          </w:p>
        </w:tc>
      </w:tr>
      <w:tr w:rsidR="00BA0AF0" w:rsidTr="00BA0AF0">
        <w:trPr>
          <w:trHeight w:val="300"/>
        </w:trPr>
        <w:tc>
          <w:tcPr>
            <w:tcW w:w="88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BACS</w:t>
            </w:r>
          </w:p>
        </w:tc>
        <w:tc>
          <w:tcPr>
            <w:tcW w:w="1925"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Viking Direct</w:t>
            </w:r>
          </w:p>
        </w:tc>
        <w:tc>
          <w:tcPr>
            <w:tcW w:w="331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Litter Bins</w:t>
            </w:r>
          </w:p>
        </w:tc>
        <w:tc>
          <w:tcPr>
            <w:tcW w:w="940" w:type="dxa"/>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£804.00</w:t>
            </w:r>
          </w:p>
        </w:tc>
      </w:tr>
      <w:tr w:rsidR="00BA0AF0" w:rsidTr="00BA0AF0">
        <w:trPr>
          <w:trHeight w:val="300"/>
        </w:trPr>
        <w:tc>
          <w:tcPr>
            <w:tcW w:w="88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DD</w:t>
            </w:r>
          </w:p>
        </w:tc>
        <w:tc>
          <w:tcPr>
            <w:tcW w:w="1925"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Nest</w:t>
            </w:r>
          </w:p>
        </w:tc>
        <w:tc>
          <w:tcPr>
            <w:tcW w:w="331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Pension</w:t>
            </w:r>
          </w:p>
        </w:tc>
        <w:tc>
          <w:tcPr>
            <w:tcW w:w="940" w:type="dxa"/>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£10.93</w:t>
            </w:r>
          </w:p>
        </w:tc>
      </w:tr>
      <w:tr w:rsidR="00BA0AF0" w:rsidTr="00BA0AF0">
        <w:trPr>
          <w:trHeight w:val="300"/>
        </w:trPr>
        <w:tc>
          <w:tcPr>
            <w:tcW w:w="88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BACS</w:t>
            </w:r>
          </w:p>
        </w:tc>
        <w:tc>
          <w:tcPr>
            <w:tcW w:w="1925"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xml:space="preserve">Net </w:t>
            </w:r>
            <w:r w:rsidR="00E2613F">
              <w:rPr>
                <w:rFonts w:ascii="Calibri" w:hAnsi="Calibri" w:cs="Calibri"/>
                <w:color w:val="000000"/>
              </w:rPr>
              <w:t>world</w:t>
            </w:r>
            <w:r>
              <w:rPr>
                <w:rFonts w:ascii="Calibri" w:hAnsi="Calibri" w:cs="Calibri"/>
                <w:color w:val="000000"/>
              </w:rPr>
              <w:t xml:space="preserve"> Sports</w:t>
            </w:r>
          </w:p>
        </w:tc>
        <w:tc>
          <w:tcPr>
            <w:tcW w:w="331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Goal Posts</w:t>
            </w:r>
          </w:p>
        </w:tc>
        <w:tc>
          <w:tcPr>
            <w:tcW w:w="940" w:type="dxa"/>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£490.95</w:t>
            </w:r>
          </w:p>
        </w:tc>
      </w:tr>
      <w:tr w:rsidR="00BA0AF0" w:rsidTr="00BA0AF0">
        <w:trPr>
          <w:trHeight w:val="300"/>
        </w:trPr>
        <w:tc>
          <w:tcPr>
            <w:tcW w:w="88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BACS</w:t>
            </w:r>
          </w:p>
        </w:tc>
        <w:tc>
          <w:tcPr>
            <w:tcW w:w="1925"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Glendale</w:t>
            </w:r>
          </w:p>
        </w:tc>
        <w:tc>
          <w:tcPr>
            <w:tcW w:w="331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JPF</w:t>
            </w:r>
          </w:p>
        </w:tc>
        <w:tc>
          <w:tcPr>
            <w:tcW w:w="940" w:type="dxa"/>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£28.08</w:t>
            </w:r>
          </w:p>
        </w:tc>
      </w:tr>
      <w:tr w:rsidR="00BA0AF0" w:rsidTr="00BA0AF0">
        <w:trPr>
          <w:trHeight w:val="300"/>
        </w:trPr>
        <w:tc>
          <w:tcPr>
            <w:tcW w:w="88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BACS</w:t>
            </w:r>
          </w:p>
        </w:tc>
        <w:tc>
          <w:tcPr>
            <w:tcW w:w="1925"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Glendale</w:t>
            </w:r>
          </w:p>
        </w:tc>
        <w:tc>
          <w:tcPr>
            <w:tcW w:w="331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8 Acres</w:t>
            </w:r>
          </w:p>
        </w:tc>
        <w:tc>
          <w:tcPr>
            <w:tcW w:w="940" w:type="dxa"/>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£88.80</w:t>
            </w:r>
          </w:p>
        </w:tc>
      </w:tr>
      <w:tr w:rsidR="00BA0AF0" w:rsidTr="00BA0AF0">
        <w:trPr>
          <w:trHeight w:val="300"/>
        </w:trPr>
        <w:tc>
          <w:tcPr>
            <w:tcW w:w="88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BACS</w:t>
            </w:r>
          </w:p>
        </w:tc>
        <w:tc>
          <w:tcPr>
            <w:tcW w:w="1925"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Glendale</w:t>
            </w:r>
          </w:p>
        </w:tc>
        <w:tc>
          <w:tcPr>
            <w:tcW w:w="331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Amenity Area</w:t>
            </w:r>
          </w:p>
        </w:tc>
        <w:tc>
          <w:tcPr>
            <w:tcW w:w="940" w:type="dxa"/>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£528.00</w:t>
            </w:r>
          </w:p>
        </w:tc>
      </w:tr>
      <w:tr w:rsidR="00BA0AF0" w:rsidTr="00BA0AF0">
        <w:trPr>
          <w:trHeight w:val="300"/>
        </w:trPr>
        <w:tc>
          <w:tcPr>
            <w:tcW w:w="88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lastRenderedPageBreak/>
              <w:t>BACS</w:t>
            </w:r>
          </w:p>
        </w:tc>
        <w:tc>
          <w:tcPr>
            <w:tcW w:w="1925"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Glendale</w:t>
            </w:r>
          </w:p>
        </w:tc>
        <w:tc>
          <w:tcPr>
            <w:tcW w:w="331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Amenity Area</w:t>
            </w:r>
          </w:p>
        </w:tc>
        <w:tc>
          <w:tcPr>
            <w:tcW w:w="940" w:type="dxa"/>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£528.00</w:t>
            </w:r>
          </w:p>
        </w:tc>
      </w:tr>
      <w:tr w:rsidR="00BA0AF0" w:rsidTr="00BA0AF0">
        <w:trPr>
          <w:trHeight w:val="300"/>
        </w:trPr>
        <w:tc>
          <w:tcPr>
            <w:tcW w:w="88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BACS</w:t>
            </w:r>
          </w:p>
        </w:tc>
        <w:tc>
          <w:tcPr>
            <w:tcW w:w="1925"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Glendale</w:t>
            </w:r>
          </w:p>
        </w:tc>
        <w:tc>
          <w:tcPr>
            <w:tcW w:w="331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Junior Playing Field</w:t>
            </w:r>
          </w:p>
        </w:tc>
        <w:tc>
          <w:tcPr>
            <w:tcW w:w="940" w:type="dxa"/>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£28.08</w:t>
            </w:r>
          </w:p>
        </w:tc>
      </w:tr>
      <w:tr w:rsidR="00BA0AF0" w:rsidTr="00BA0AF0">
        <w:trPr>
          <w:trHeight w:val="300"/>
        </w:trPr>
        <w:tc>
          <w:tcPr>
            <w:tcW w:w="88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BACS</w:t>
            </w:r>
          </w:p>
        </w:tc>
        <w:tc>
          <w:tcPr>
            <w:tcW w:w="1925"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Glendale</w:t>
            </w:r>
          </w:p>
        </w:tc>
        <w:tc>
          <w:tcPr>
            <w:tcW w:w="331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8 Acres</w:t>
            </w:r>
          </w:p>
        </w:tc>
        <w:tc>
          <w:tcPr>
            <w:tcW w:w="940" w:type="dxa"/>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£88.80</w:t>
            </w:r>
          </w:p>
        </w:tc>
      </w:tr>
      <w:tr w:rsidR="00BA0AF0" w:rsidTr="00BA0AF0">
        <w:trPr>
          <w:trHeight w:val="300"/>
        </w:trPr>
        <w:tc>
          <w:tcPr>
            <w:tcW w:w="88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DD</w:t>
            </w:r>
          </w:p>
        </w:tc>
        <w:tc>
          <w:tcPr>
            <w:tcW w:w="1925"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Virgin</w:t>
            </w:r>
          </w:p>
        </w:tc>
        <w:tc>
          <w:tcPr>
            <w:tcW w:w="331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Internet usage</w:t>
            </w:r>
          </w:p>
        </w:tc>
        <w:tc>
          <w:tcPr>
            <w:tcW w:w="940" w:type="dxa"/>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£84.34</w:t>
            </w:r>
          </w:p>
        </w:tc>
      </w:tr>
      <w:tr w:rsidR="00BA0AF0" w:rsidTr="00BA0AF0">
        <w:trPr>
          <w:trHeight w:val="300"/>
        </w:trPr>
        <w:tc>
          <w:tcPr>
            <w:tcW w:w="88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BACS</w:t>
            </w:r>
          </w:p>
        </w:tc>
        <w:tc>
          <w:tcPr>
            <w:tcW w:w="1925"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MOWNS N GROWNS</w:t>
            </w:r>
          </w:p>
        </w:tc>
        <w:tc>
          <w:tcPr>
            <w:tcW w:w="331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Cemetery Contract</w:t>
            </w:r>
          </w:p>
        </w:tc>
        <w:tc>
          <w:tcPr>
            <w:tcW w:w="940" w:type="dxa"/>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£349.11</w:t>
            </w:r>
          </w:p>
        </w:tc>
      </w:tr>
      <w:tr w:rsidR="00BA0AF0" w:rsidTr="00BA0AF0">
        <w:trPr>
          <w:trHeight w:val="300"/>
        </w:trPr>
        <w:tc>
          <w:tcPr>
            <w:tcW w:w="88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DD</w:t>
            </w:r>
          </w:p>
        </w:tc>
        <w:tc>
          <w:tcPr>
            <w:tcW w:w="1925"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Scottish Power</w:t>
            </w:r>
          </w:p>
        </w:tc>
        <w:tc>
          <w:tcPr>
            <w:tcW w:w="331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Gas usage</w:t>
            </w:r>
          </w:p>
        </w:tc>
        <w:tc>
          <w:tcPr>
            <w:tcW w:w="940" w:type="dxa"/>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£103.00</w:t>
            </w:r>
          </w:p>
        </w:tc>
      </w:tr>
      <w:tr w:rsidR="00BA0AF0" w:rsidTr="00BA0AF0">
        <w:trPr>
          <w:trHeight w:val="300"/>
        </w:trPr>
        <w:tc>
          <w:tcPr>
            <w:tcW w:w="88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DD</w:t>
            </w:r>
          </w:p>
        </w:tc>
        <w:tc>
          <w:tcPr>
            <w:tcW w:w="1925"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Scottish Power</w:t>
            </w:r>
          </w:p>
        </w:tc>
        <w:tc>
          <w:tcPr>
            <w:tcW w:w="331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Electricity supply village hall</w:t>
            </w:r>
          </w:p>
        </w:tc>
        <w:tc>
          <w:tcPr>
            <w:tcW w:w="940" w:type="dxa"/>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£62.00</w:t>
            </w:r>
          </w:p>
        </w:tc>
      </w:tr>
      <w:tr w:rsidR="00BA0AF0" w:rsidTr="00BA0AF0">
        <w:trPr>
          <w:trHeight w:val="300"/>
        </w:trPr>
        <w:tc>
          <w:tcPr>
            <w:tcW w:w="88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BACS</w:t>
            </w:r>
          </w:p>
        </w:tc>
        <w:tc>
          <w:tcPr>
            <w:tcW w:w="1925"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E. Harris</w:t>
            </w:r>
          </w:p>
        </w:tc>
        <w:tc>
          <w:tcPr>
            <w:tcW w:w="331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Staff Salary</w:t>
            </w:r>
          </w:p>
        </w:tc>
        <w:tc>
          <w:tcPr>
            <w:tcW w:w="940" w:type="dxa"/>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£1,067.97</w:t>
            </w:r>
          </w:p>
        </w:tc>
      </w:tr>
      <w:tr w:rsidR="00BA0AF0" w:rsidTr="00BA0AF0">
        <w:trPr>
          <w:trHeight w:val="300"/>
        </w:trPr>
        <w:tc>
          <w:tcPr>
            <w:tcW w:w="88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BACS</w:t>
            </w:r>
          </w:p>
        </w:tc>
        <w:tc>
          <w:tcPr>
            <w:tcW w:w="1925"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P.Notley</w:t>
            </w:r>
          </w:p>
        </w:tc>
        <w:tc>
          <w:tcPr>
            <w:tcW w:w="331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Maint operative salary</w:t>
            </w:r>
          </w:p>
        </w:tc>
        <w:tc>
          <w:tcPr>
            <w:tcW w:w="940" w:type="dxa"/>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£472.50</w:t>
            </w:r>
          </w:p>
        </w:tc>
      </w:tr>
      <w:tr w:rsidR="00BA0AF0" w:rsidTr="00BA0AF0">
        <w:trPr>
          <w:trHeight w:val="300"/>
        </w:trPr>
        <w:tc>
          <w:tcPr>
            <w:tcW w:w="88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BACS</w:t>
            </w:r>
          </w:p>
        </w:tc>
        <w:tc>
          <w:tcPr>
            <w:tcW w:w="1925"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David Ogilvie</w:t>
            </w:r>
          </w:p>
        </w:tc>
        <w:tc>
          <w:tcPr>
            <w:tcW w:w="331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War memorial bench</w:t>
            </w:r>
          </w:p>
        </w:tc>
        <w:tc>
          <w:tcPr>
            <w:tcW w:w="940" w:type="dxa"/>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£928.20</w:t>
            </w:r>
          </w:p>
        </w:tc>
      </w:tr>
      <w:tr w:rsidR="00BA0AF0" w:rsidTr="00BA0AF0">
        <w:trPr>
          <w:trHeight w:val="300"/>
        </w:trPr>
        <w:tc>
          <w:tcPr>
            <w:tcW w:w="883" w:type="dxa"/>
            <w:noWrap/>
            <w:vAlign w:val="bottom"/>
            <w:hideMark/>
          </w:tcPr>
          <w:p w:rsidR="00BA0AF0" w:rsidRDefault="00BA0AF0">
            <w:pPr>
              <w:rPr>
                <w:rFonts w:ascii="Calibri" w:hAnsi="Calibri" w:cs="Calibri"/>
                <w:color w:val="000000"/>
              </w:rPr>
            </w:pPr>
          </w:p>
        </w:tc>
        <w:tc>
          <w:tcPr>
            <w:tcW w:w="1925" w:type="dxa"/>
            <w:noWrap/>
            <w:vAlign w:val="bottom"/>
            <w:hideMark/>
          </w:tcPr>
          <w:p w:rsidR="00BA0AF0" w:rsidRDefault="00BA0AF0">
            <w:pPr>
              <w:spacing w:after="0"/>
              <w:rPr>
                <w:rFonts w:cs="Calibri"/>
                <w:sz w:val="20"/>
                <w:szCs w:val="20"/>
              </w:rPr>
            </w:pPr>
          </w:p>
        </w:tc>
        <w:tc>
          <w:tcPr>
            <w:tcW w:w="3313" w:type="dxa"/>
            <w:noWrap/>
            <w:vAlign w:val="bottom"/>
            <w:hideMark/>
          </w:tcPr>
          <w:p w:rsidR="00BA0AF0" w:rsidRDefault="00BA0AF0">
            <w:pPr>
              <w:spacing w:after="0"/>
              <w:rPr>
                <w:rFonts w:cs="Calibri"/>
                <w:sz w:val="20"/>
                <w:szCs w:val="20"/>
              </w:rPr>
            </w:pPr>
          </w:p>
        </w:tc>
        <w:tc>
          <w:tcPr>
            <w:tcW w:w="940" w:type="dxa"/>
            <w:noWrap/>
            <w:vAlign w:val="bottom"/>
            <w:hideMark/>
          </w:tcPr>
          <w:p w:rsidR="00BA0AF0" w:rsidRDefault="00BA0AF0">
            <w:pPr>
              <w:spacing w:after="0"/>
              <w:rPr>
                <w:rFonts w:cs="Calibri"/>
                <w:sz w:val="20"/>
                <w:szCs w:val="20"/>
              </w:rPr>
            </w:pPr>
          </w:p>
        </w:tc>
      </w:tr>
      <w:tr w:rsidR="00BA0AF0" w:rsidTr="00BA0AF0">
        <w:trPr>
          <w:trHeight w:val="300"/>
        </w:trPr>
        <w:tc>
          <w:tcPr>
            <w:tcW w:w="883" w:type="dxa"/>
            <w:noWrap/>
            <w:vAlign w:val="bottom"/>
            <w:hideMark/>
          </w:tcPr>
          <w:p w:rsidR="00BA0AF0" w:rsidRDefault="00BA0AF0">
            <w:pPr>
              <w:spacing w:after="0"/>
              <w:rPr>
                <w:rFonts w:cs="Calibri"/>
                <w:sz w:val="20"/>
                <w:szCs w:val="20"/>
              </w:rPr>
            </w:pPr>
          </w:p>
        </w:tc>
        <w:tc>
          <w:tcPr>
            <w:tcW w:w="1925" w:type="dxa"/>
            <w:noWrap/>
            <w:vAlign w:val="bottom"/>
            <w:hideMark/>
          </w:tcPr>
          <w:p w:rsidR="00BA0AF0" w:rsidRDefault="00BA0AF0">
            <w:pPr>
              <w:spacing w:after="0"/>
              <w:rPr>
                <w:rFonts w:cs="Calibri"/>
                <w:sz w:val="20"/>
                <w:szCs w:val="20"/>
              </w:rPr>
            </w:pPr>
          </w:p>
        </w:tc>
        <w:tc>
          <w:tcPr>
            <w:tcW w:w="3313" w:type="dxa"/>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Total</w:t>
            </w:r>
          </w:p>
        </w:tc>
        <w:tc>
          <w:tcPr>
            <w:tcW w:w="940" w:type="dxa"/>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£6,141.08</w:t>
            </w:r>
          </w:p>
        </w:tc>
      </w:tr>
    </w:tbl>
    <w:p w:rsidR="00BA0AF0" w:rsidRDefault="00BA0AF0" w:rsidP="00BA0AF0">
      <w:pPr>
        <w:rPr>
          <w:rFonts w:ascii="Verdana" w:hAnsi="Verdana" w:cs="Arial"/>
          <w:sz w:val="24"/>
          <w:szCs w:val="24"/>
        </w:rPr>
      </w:pPr>
    </w:p>
    <w:p w:rsidR="00621CCD" w:rsidRDefault="00621CCD" w:rsidP="00BA0AF0">
      <w:pPr>
        <w:rPr>
          <w:rFonts w:ascii="Verdana" w:hAnsi="Verdana" w:cs="Arial"/>
          <w:sz w:val="24"/>
          <w:szCs w:val="24"/>
        </w:rPr>
      </w:pPr>
      <w:r>
        <w:rPr>
          <w:rFonts w:ascii="Verdana" w:hAnsi="Verdana" w:cs="Arial"/>
          <w:sz w:val="24"/>
          <w:szCs w:val="24"/>
        </w:rPr>
        <w:t>The finance report was accepted as a true record of the expenditure for September.</w:t>
      </w:r>
    </w:p>
    <w:p w:rsidR="00621CCD" w:rsidRDefault="00621CCD" w:rsidP="00BA0AF0">
      <w:pPr>
        <w:rPr>
          <w:rFonts w:ascii="Verdana" w:hAnsi="Verdana" w:cs="Arial"/>
          <w:sz w:val="24"/>
          <w:szCs w:val="24"/>
        </w:rPr>
      </w:pPr>
      <w:r>
        <w:rPr>
          <w:rFonts w:ascii="Verdana" w:hAnsi="Verdana" w:cs="Arial"/>
          <w:sz w:val="24"/>
          <w:szCs w:val="24"/>
        </w:rPr>
        <w:t>VOTE: All in favour.</w:t>
      </w:r>
    </w:p>
    <w:p w:rsidR="00BA0AF0" w:rsidRDefault="00BA0AF0" w:rsidP="00BA0AF0">
      <w:pPr>
        <w:numPr>
          <w:ilvl w:val="0"/>
          <w:numId w:val="1"/>
        </w:numPr>
        <w:rPr>
          <w:rFonts w:ascii="Verdana" w:hAnsi="Verdana" w:cs="Arial"/>
          <w:sz w:val="24"/>
          <w:szCs w:val="24"/>
        </w:rPr>
      </w:pPr>
      <w:r>
        <w:rPr>
          <w:rFonts w:ascii="Verdana" w:hAnsi="Verdana" w:cs="Arial"/>
          <w:b/>
          <w:sz w:val="24"/>
          <w:szCs w:val="24"/>
        </w:rPr>
        <w:t>FINANCIAL MATTERS:</w:t>
      </w:r>
    </w:p>
    <w:tbl>
      <w:tblPr>
        <w:tblW w:w="8560" w:type="dxa"/>
        <w:tblInd w:w="108" w:type="dxa"/>
        <w:tblLook w:val="04A0" w:firstRow="1" w:lastRow="0" w:firstColumn="1" w:lastColumn="0" w:noHBand="0" w:noVBand="1"/>
      </w:tblPr>
      <w:tblGrid>
        <w:gridCol w:w="1028"/>
        <w:gridCol w:w="1028"/>
        <w:gridCol w:w="1028"/>
        <w:gridCol w:w="1028"/>
        <w:gridCol w:w="1298"/>
        <w:gridCol w:w="1238"/>
        <w:gridCol w:w="1107"/>
        <w:gridCol w:w="1113"/>
      </w:tblGrid>
      <w:tr w:rsidR="00BA0AF0" w:rsidTr="00BA0AF0">
        <w:trPr>
          <w:trHeight w:val="180"/>
        </w:trPr>
        <w:tc>
          <w:tcPr>
            <w:tcW w:w="1028" w:type="dxa"/>
            <w:noWrap/>
            <w:vAlign w:val="bottom"/>
            <w:hideMark/>
          </w:tcPr>
          <w:p w:rsidR="00BA0AF0" w:rsidRDefault="00BA0AF0">
            <w:pPr>
              <w:rPr>
                <w:rFonts w:ascii="Verdana" w:hAnsi="Verdana" w:cs="Arial"/>
                <w:sz w:val="24"/>
                <w:szCs w:val="24"/>
              </w:rPr>
            </w:pPr>
          </w:p>
        </w:tc>
        <w:tc>
          <w:tcPr>
            <w:tcW w:w="1028" w:type="dxa"/>
            <w:noWrap/>
            <w:vAlign w:val="bottom"/>
            <w:hideMark/>
          </w:tcPr>
          <w:p w:rsidR="00BA0AF0" w:rsidRDefault="00BA0AF0">
            <w:pPr>
              <w:rPr>
                <w:rFonts w:cs="Calibri"/>
                <w:sz w:val="20"/>
                <w:szCs w:val="20"/>
              </w:rPr>
            </w:pPr>
          </w:p>
        </w:tc>
        <w:tc>
          <w:tcPr>
            <w:tcW w:w="1028" w:type="dxa"/>
            <w:noWrap/>
            <w:vAlign w:val="bottom"/>
            <w:hideMark/>
          </w:tcPr>
          <w:p w:rsidR="00BA0AF0" w:rsidRDefault="00BA0AF0">
            <w:pPr>
              <w:rPr>
                <w:rFonts w:cs="Calibri"/>
                <w:sz w:val="20"/>
                <w:szCs w:val="20"/>
              </w:rPr>
            </w:pPr>
          </w:p>
        </w:tc>
        <w:tc>
          <w:tcPr>
            <w:tcW w:w="1028" w:type="dxa"/>
            <w:noWrap/>
            <w:vAlign w:val="bottom"/>
            <w:hideMark/>
          </w:tcPr>
          <w:p w:rsidR="00BA0AF0" w:rsidRDefault="00BA0AF0">
            <w:pPr>
              <w:rPr>
                <w:rFonts w:cs="Calibri"/>
                <w:sz w:val="20"/>
                <w:szCs w:val="20"/>
              </w:rPr>
            </w:pPr>
          </w:p>
        </w:tc>
        <w:tc>
          <w:tcPr>
            <w:tcW w:w="1196" w:type="dxa"/>
            <w:noWrap/>
            <w:vAlign w:val="bottom"/>
            <w:hideMark/>
          </w:tcPr>
          <w:p w:rsidR="00BA0AF0" w:rsidRDefault="00BA0AF0">
            <w:pPr>
              <w:rPr>
                <w:rFonts w:cs="Calibri"/>
                <w:sz w:val="20"/>
                <w:szCs w:val="20"/>
              </w:rPr>
            </w:pPr>
          </w:p>
        </w:tc>
        <w:tc>
          <w:tcPr>
            <w:tcW w:w="1238" w:type="dxa"/>
            <w:noWrap/>
            <w:vAlign w:val="bottom"/>
            <w:hideMark/>
          </w:tcPr>
          <w:p w:rsidR="00BA0AF0" w:rsidRDefault="00BA0AF0">
            <w:pPr>
              <w:rPr>
                <w:rFonts w:cs="Calibri"/>
                <w:sz w:val="20"/>
                <w:szCs w:val="20"/>
              </w:rPr>
            </w:pPr>
          </w:p>
        </w:tc>
        <w:tc>
          <w:tcPr>
            <w:tcW w:w="1007" w:type="dxa"/>
            <w:noWrap/>
            <w:vAlign w:val="bottom"/>
            <w:hideMark/>
          </w:tcPr>
          <w:p w:rsidR="00BA0AF0" w:rsidRDefault="00BA0AF0">
            <w:pPr>
              <w:rPr>
                <w:rFonts w:cs="Calibri"/>
                <w:sz w:val="20"/>
                <w:szCs w:val="20"/>
              </w:rPr>
            </w:pPr>
          </w:p>
        </w:tc>
        <w:tc>
          <w:tcPr>
            <w:tcW w:w="1007" w:type="dxa"/>
            <w:noWrap/>
            <w:vAlign w:val="bottom"/>
            <w:hideMark/>
          </w:tcPr>
          <w:p w:rsidR="00BA0AF0" w:rsidRDefault="00BA0AF0">
            <w:pPr>
              <w:rPr>
                <w:rFonts w:cs="Calibri"/>
                <w:sz w:val="20"/>
                <w:szCs w:val="20"/>
              </w:rPr>
            </w:pPr>
          </w:p>
        </w:tc>
      </w:tr>
      <w:tr w:rsidR="00BA0AF0" w:rsidTr="00BA0AF0">
        <w:trPr>
          <w:trHeight w:val="300"/>
        </w:trPr>
        <w:tc>
          <w:tcPr>
            <w:tcW w:w="1028" w:type="dxa"/>
            <w:noWrap/>
            <w:vAlign w:val="bottom"/>
            <w:hideMark/>
          </w:tcPr>
          <w:p w:rsidR="00BA0AF0" w:rsidRDefault="00BA0AF0">
            <w:pPr>
              <w:rPr>
                <w:rFonts w:cs="Calibri"/>
                <w:sz w:val="20"/>
                <w:szCs w:val="20"/>
              </w:rPr>
            </w:pPr>
          </w:p>
        </w:tc>
        <w:tc>
          <w:tcPr>
            <w:tcW w:w="1028" w:type="dxa"/>
            <w:noWrap/>
            <w:vAlign w:val="bottom"/>
            <w:hideMark/>
          </w:tcPr>
          <w:p w:rsidR="00BA0AF0" w:rsidRDefault="00BA0AF0">
            <w:pPr>
              <w:rPr>
                <w:rFonts w:cs="Calibri"/>
                <w:sz w:val="20"/>
                <w:szCs w:val="20"/>
              </w:rPr>
            </w:pPr>
          </w:p>
        </w:tc>
        <w:tc>
          <w:tcPr>
            <w:tcW w:w="1028" w:type="dxa"/>
            <w:noWrap/>
            <w:vAlign w:val="bottom"/>
            <w:hideMark/>
          </w:tcPr>
          <w:p w:rsidR="00BA0AF0" w:rsidRDefault="00BA0AF0">
            <w:pPr>
              <w:rPr>
                <w:rFonts w:cs="Calibri"/>
                <w:sz w:val="20"/>
                <w:szCs w:val="20"/>
              </w:rPr>
            </w:pPr>
          </w:p>
        </w:tc>
        <w:tc>
          <w:tcPr>
            <w:tcW w:w="4469" w:type="dxa"/>
            <w:gridSpan w:val="4"/>
            <w:noWrap/>
            <w:vAlign w:val="bottom"/>
            <w:hideMark/>
          </w:tcPr>
          <w:p w:rsidR="00BA0AF0" w:rsidRDefault="00BA0AF0">
            <w:pPr>
              <w:spacing w:after="0" w:line="240" w:lineRule="auto"/>
              <w:rPr>
                <w:rFonts w:ascii="Calibri" w:hAnsi="Calibri" w:cs="Calibri"/>
                <w:b/>
                <w:bCs/>
                <w:color w:val="000000"/>
              </w:rPr>
            </w:pPr>
            <w:r>
              <w:rPr>
                <w:rFonts w:ascii="Calibri" w:hAnsi="Calibri" w:cs="Calibri"/>
                <w:b/>
                <w:bCs/>
                <w:color w:val="000000"/>
              </w:rPr>
              <w:t xml:space="preserve">HOLTON LE CLAY PARISH COUNCIL </w:t>
            </w:r>
          </w:p>
        </w:tc>
        <w:tc>
          <w:tcPr>
            <w:tcW w:w="1007" w:type="dxa"/>
            <w:noWrap/>
            <w:vAlign w:val="bottom"/>
            <w:hideMark/>
          </w:tcPr>
          <w:p w:rsidR="00BA0AF0" w:rsidRDefault="00BA0AF0">
            <w:pPr>
              <w:rPr>
                <w:rFonts w:ascii="Calibri" w:hAnsi="Calibri" w:cs="Calibri"/>
                <w:b/>
                <w:bCs/>
                <w:color w:val="000000"/>
              </w:rPr>
            </w:pPr>
          </w:p>
        </w:tc>
      </w:tr>
      <w:tr w:rsidR="00BA0AF0" w:rsidTr="00BA0AF0">
        <w:trPr>
          <w:trHeight w:val="218"/>
        </w:trPr>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196" w:type="dxa"/>
            <w:noWrap/>
            <w:vAlign w:val="bottom"/>
            <w:hideMark/>
          </w:tcPr>
          <w:p w:rsidR="00BA0AF0" w:rsidRDefault="00BA0AF0">
            <w:pPr>
              <w:spacing w:after="0"/>
              <w:rPr>
                <w:rFonts w:cs="Calibri"/>
                <w:sz w:val="20"/>
                <w:szCs w:val="20"/>
              </w:rPr>
            </w:pPr>
          </w:p>
        </w:tc>
        <w:tc>
          <w:tcPr>
            <w:tcW w:w="1238"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r>
      <w:tr w:rsidR="00BA0AF0" w:rsidTr="00BA0AF0">
        <w:trPr>
          <w:trHeight w:val="315"/>
        </w:trPr>
        <w:tc>
          <w:tcPr>
            <w:tcW w:w="3084" w:type="dxa"/>
            <w:gridSpan w:val="3"/>
            <w:noWrap/>
            <w:vAlign w:val="bottom"/>
            <w:hideMark/>
          </w:tcPr>
          <w:p w:rsidR="00BA0AF0" w:rsidRDefault="00BA0AF0">
            <w:pPr>
              <w:spacing w:after="0" w:line="240" w:lineRule="auto"/>
              <w:rPr>
                <w:rFonts w:ascii="Calibri" w:hAnsi="Calibri" w:cs="Calibri"/>
                <w:b/>
                <w:bCs/>
                <w:color w:val="000000"/>
                <w:sz w:val="24"/>
                <w:szCs w:val="24"/>
                <w:u w:val="single"/>
              </w:rPr>
            </w:pPr>
            <w:r>
              <w:rPr>
                <w:rFonts w:ascii="Calibri" w:hAnsi="Calibri" w:cs="Calibri"/>
                <w:b/>
                <w:bCs/>
                <w:color w:val="000000"/>
                <w:sz w:val="24"/>
                <w:szCs w:val="24"/>
                <w:u w:val="single"/>
              </w:rPr>
              <w:t xml:space="preserve">FINANCIAL REPORT as at </w:t>
            </w:r>
          </w:p>
        </w:tc>
        <w:tc>
          <w:tcPr>
            <w:tcW w:w="1028" w:type="dxa"/>
            <w:noWrap/>
            <w:vAlign w:val="bottom"/>
            <w:hideMark/>
          </w:tcPr>
          <w:p w:rsidR="00BA0AF0" w:rsidRDefault="00BA0AF0">
            <w:pPr>
              <w:rPr>
                <w:rFonts w:ascii="Calibri" w:hAnsi="Calibri" w:cs="Calibri"/>
                <w:b/>
                <w:bCs/>
                <w:color w:val="000000"/>
                <w:sz w:val="24"/>
                <w:szCs w:val="24"/>
                <w:u w:val="single"/>
              </w:rPr>
            </w:pPr>
          </w:p>
        </w:tc>
        <w:tc>
          <w:tcPr>
            <w:tcW w:w="2434" w:type="dxa"/>
            <w:gridSpan w:val="2"/>
            <w:noWrap/>
            <w:vAlign w:val="bottom"/>
            <w:hideMark/>
          </w:tcPr>
          <w:p w:rsidR="00BA0AF0" w:rsidRDefault="00BA0AF0">
            <w:pPr>
              <w:spacing w:after="0" w:line="240" w:lineRule="auto"/>
              <w:rPr>
                <w:rFonts w:ascii="Calibri" w:hAnsi="Calibri" w:cs="Calibri"/>
                <w:b/>
                <w:bCs/>
                <w:color w:val="000000"/>
              </w:rPr>
            </w:pPr>
            <w:r>
              <w:rPr>
                <w:rFonts w:ascii="Calibri" w:hAnsi="Calibri" w:cs="Calibri"/>
                <w:b/>
                <w:bCs/>
                <w:color w:val="000000"/>
              </w:rPr>
              <w:t>30th August 2017</w:t>
            </w:r>
          </w:p>
        </w:tc>
        <w:tc>
          <w:tcPr>
            <w:tcW w:w="1007" w:type="dxa"/>
            <w:noWrap/>
            <w:vAlign w:val="bottom"/>
            <w:hideMark/>
          </w:tcPr>
          <w:p w:rsidR="00BA0AF0" w:rsidRDefault="00BA0AF0">
            <w:pPr>
              <w:rPr>
                <w:rFonts w:ascii="Calibri" w:hAnsi="Calibri" w:cs="Calibri"/>
                <w:b/>
                <w:bCs/>
                <w:color w:val="000000"/>
              </w:rPr>
            </w:pPr>
          </w:p>
        </w:tc>
        <w:tc>
          <w:tcPr>
            <w:tcW w:w="1007" w:type="dxa"/>
            <w:noWrap/>
            <w:vAlign w:val="bottom"/>
            <w:hideMark/>
          </w:tcPr>
          <w:p w:rsidR="00BA0AF0" w:rsidRDefault="00BA0AF0">
            <w:pPr>
              <w:spacing w:after="0"/>
              <w:rPr>
                <w:rFonts w:cs="Calibri"/>
                <w:sz w:val="20"/>
                <w:szCs w:val="20"/>
              </w:rPr>
            </w:pPr>
          </w:p>
        </w:tc>
      </w:tr>
      <w:tr w:rsidR="00BA0AF0" w:rsidTr="00BA0AF0">
        <w:trPr>
          <w:trHeight w:val="300"/>
        </w:trPr>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196" w:type="dxa"/>
            <w:noWrap/>
            <w:vAlign w:val="bottom"/>
            <w:hideMark/>
          </w:tcPr>
          <w:p w:rsidR="00BA0AF0" w:rsidRDefault="00BA0AF0">
            <w:pPr>
              <w:spacing w:after="0"/>
              <w:rPr>
                <w:rFonts w:cs="Calibri"/>
                <w:sz w:val="20"/>
                <w:szCs w:val="20"/>
              </w:rPr>
            </w:pPr>
          </w:p>
        </w:tc>
        <w:tc>
          <w:tcPr>
            <w:tcW w:w="1238"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r>
      <w:tr w:rsidR="00BA0AF0" w:rsidTr="00BA0AF0">
        <w:trPr>
          <w:trHeight w:val="300"/>
        </w:trPr>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196" w:type="dxa"/>
            <w:noWrap/>
            <w:vAlign w:val="bottom"/>
            <w:hideMark/>
          </w:tcPr>
          <w:p w:rsidR="00BA0AF0" w:rsidRDefault="00BA0AF0">
            <w:pPr>
              <w:spacing w:after="0"/>
              <w:rPr>
                <w:rFonts w:cs="Calibri"/>
                <w:sz w:val="20"/>
                <w:szCs w:val="20"/>
              </w:rPr>
            </w:pPr>
          </w:p>
        </w:tc>
        <w:tc>
          <w:tcPr>
            <w:tcW w:w="1238"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r>
      <w:tr w:rsidR="00BA0AF0" w:rsidTr="00BA0AF0">
        <w:trPr>
          <w:trHeight w:val="300"/>
        </w:trPr>
        <w:tc>
          <w:tcPr>
            <w:tcW w:w="2056" w:type="dxa"/>
            <w:gridSpan w:val="2"/>
            <w:noWrap/>
            <w:vAlign w:val="bottom"/>
            <w:hideMark/>
          </w:tcPr>
          <w:p w:rsidR="00BA0AF0" w:rsidRDefault="00BA0AF0">
            <w:pPr>
              <w:spacing w:after="0" w:line="240" w:lineRule="auto"/>
              <w:rPr>
                <w:rFonts w:ascii="Calibri" w:hAnsi="Calibri" w:cs="Calibri"/>
                <w:b/>
                <w:bCs/>
                <w:color w:val="000000"/>
                <w:u w:val="single"/>
              </w:rPr>
            </w:pPr>
            <w:r>
              <w:rPr>
                <w:rFonts w:ascii="Calibri" w:hAnsi="Calibri" w:cs="Calibri"/>
                <w:b/>
                <w:bCs/>
                <w:color w:val="000000"/>
                <w:u w:val="single"/>
              </w:rPr>
              <w:t>CASH BOOK</w:t>
            </w:r>
          </w:p>
        </w:tc>
        <w:tc>
          <w:tcPr>
            <w:tcW w:w="1028" w:type="dxa"/>
            <w:noWrap/>
            <w:vAlign w:val="bottom"/>
            <w:hideMark/>
          </w:tcPr>
          <w:p w:rsidR="00BA0AF0" w:rsidRDefault="00BA0AF0">
            <w:pPr>
              <w:rPr>
                <w:rFonts w:ascii="Calibri" w:hAnsi="Calibri" w:cs="Calibri"/>
                <w:b/>
                <w:bCs/>
                <w:color w:val="000000"/>
                <w:u w:val="single"/>
              </w:rPr>
            </w:pPr>
          </w:p>
        </w:tc>
        <w:tc>
          <w:tcPr>
            <w:tcW w:w="1028" w:type="dxa"/>
            <w:noWrap/>
            <w:vAlign w:val="bottom"/>
            <w:hideMark/>
          </w:tcPr>
          <w:p w:rsidR="00BA0AF0" w:rsidRDefault="00BA0AF0">
            <w:pPr>
              <w:spacing w:after="0"/>
              <w:rPr>
                <w:rFonts w:cs="Calibri"/>
                <w:sz w:val="20"/>
                <w:szCs w:val="20"/>
              </w:rPr>
            </w:pPr>
          </w:p>
        </w:tc>
        <w:tc>
          <w:tcPr>
            <w:tcW w:w="1196" w:type="dxa"/>
            <w:noWrap/>
            <w:vAlign w:val="bottom"/>
            <w:hideMark/>
          </w:tcPr>
          <w:p w:rsidR="00BA0AF0" w:rsidRDefault="00BA0AF0">
            <w:pPr>
              <w:spacing w:after="0"/>
              <w:rPr>
                <w:rFonts w:cs="Calibri"/>
                <w:sz w:val="20"/>
                <w:szCs w:val="20"/>
              </w:rPr>
            </w:pPr>
          </w:p>
        </w:tc>
        <w:tc>
          <w:tcPr>
            <w:tcW w:w="1238"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r>
      <w:tr w:rsidR="00BA0AF0" w:rsidTr="00BA0AF0">
        <w:trPr>
          <w:trHeight w:val="300"/>
        </w:trPr>
        <w:tc>
          <w:tcPr>
            <w:tcW w:w="1028" w:type="dxa"/>
            <w:noWrap/>
            <w:vAlign w:val="bottom"/>
            <w:hideMark/>
          </w:tcPr>
          <w:p w:rsidR="00BA0AF0" w:rsidRDefault="00BA0AF0">
            <w:pPr>
              <w:spacing w:after="0"/>
              <w:rPr>
                <w:rFonts w:cs="Calibri"/>
                <w:sz w:val="20"/>
                <w:szCs w:val="20"/>
              </w:rPr>
            </w:pPr>
          </w:p>
        </w:tc>
        <w:tc>
          <w:tcPr>
            <w:tcW w:w="3084" w:type="dxa"/>
            <w:gridSpan w:val="3"/>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xml:space="preserve">Balance Brought forward </w:t>
            </w:r>
          </w:p>
        </w:tc>
        <w:tc>
          <w:tcPr>
            <w:tcW w:w="1196" w:type="dxa"/>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30/08/2017</w:t>
            </w:r>
          </w:p>
        </w:tc>
        <w:tc>
          <w:tcPr>
            <w:tcW w:w="1238" w:type="dxa"/>
            <w:noWrap/>
            <w:vAlign w:val="bottom"/>
            <w:hideMark/>
          </w:tcPr>
          <w:p w:rsidR="00BA0AF0" w:rsidRDefault="00BA0AF0">
            <w:pPr>
              <w:rPr>
                <w:rFonts w:ascii="Calibri" w:hAnsi="Calibri" w:cs="Calibri"/>
                <w:color w:val="000000"/>
              </w:rPr>
            </w:pPr>
          </w:p>
        </w:tc>
        <w:tc>
          <w:tcPr>
            <w:tcW w:w="1007"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r>
      <w:tr w:rsidR="00BA0AF0" w:rsidTr="00BA0AF0">
        <w:trPr>
          <w:trHeight w:val="300"/>
        </w:trPr>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2056" w:type="dxa"/>
            <w:gridSpan w:val="2"/>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xml:space="preserve">General Account </w:t>
            </w:r>
          </w:p>
        </w:tc>
        <w:tc>
          <w:tcPr>
            <w:tcW w:w="1196" w:type="dxa"/>
            <w:noWrap/>
            <w:vAlign w:val="bottom"/>
            <w:hideMark/>
          </w:tcPr>
          <w:p w:rsidR="00BA0AF0" w:rsidRDefault="00BA0AF0">
            <w:pPr>
              <w:rPr>
                <w:rFonts w:ascii="Calibri" w:hAnsi="Calibri" w:cs="Calibri"/>
                <w:color w:val="000000"/>
              </w:rPr>
            </w:pPr>
          </w:p>
        </w:tc>
        <w:tc>
          <w:tcPr>
            <w:tcW w:w="1238"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82,777.23</w:t>
            </w:r>
          </w:p>
        </w:tc>
      </w:tr>
      <w:tr w:rsidR="00BA0AF0" w:rsidTr="00BA0AF0">
        <w:trPr>
          <w:trHeight w:val="300"/>
        </w:trPr>
        <w:tc>
          <w:tcPr>
            <w:tcW w:w="1028" w:type="dxa"/>
            <w:noWrap/>
            <w:vAlign w:val="bottom"/>
            <w:hideMark/>
          </w:tcPr>
          <w:p w:rsidR="00BA0AF0" w:rsidRDefault="00BA0AF0">
            <w:pPr>
              <w:rPr>
                <w:rFonts w:ascii="Calibri" w:hAnsi="Calibri" w:cs="Calibri"/>
                <w:color w:val="000000"/>
              </w:rPr>
            </w:pPr>
          </w:p>
        </w:tc>
        <w:tc>
          <w:tcPr>
            <w:tcW w:w="1028" w:type="dxa"/>
            <w:noWrap/>
            <w:vAlign w:val="bottom"/>
            <w:hideMark/>
          </w:tcPr>
          <w:p w:rsidR="00BA0AF0" w:rsidRDefault="00BA0AF0">
            <w:pPr>
              <w:spacing w:after="0"/>
              <w:rPr>
                <w:rFonts w:cs="Calibri"/>
                <w:sz w:val="20"/>
                <w:szCs w:val="20"/>
              </w:rPr>
            </w:pPr>
          </w:p>
        </w:tc>
        <w:tc>
          <w:tcPr>
            <w:tcW w:w="2056" w:type="dxa"/>
            <w:gridSpan w:val="2"/>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xml:space="preserve">Burial Account </w:t>
            </w:r>
          </w:p>
        </w:tc>
        <w:tc>
          <w:tcPr>
            <w:tcW w:w="1196" w:type="dxa"/>
            <w:noWrap/>
            <w:vAlign w:val="bottom"/>
            <w:hideMark/>
          </w:tcPr>
          <w:p w:rsidR="00BA0AF0" w:rsidRDefault="00BA0AF0">
            <w:pPr>
              <w:rPr>
                <w:rFonts w:ascii="Calibri" w:hAnsi="Calibri" w:cs="Calibri"/>
                <w:color w:val="000000"/>
              </w:rPr>
            </w:pPr>
          </w:p>
        </w:tc>
        <w:tc>
          <w:tcPr>
            <w:tcW w:w="1238"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c>
          <w:tcPr>
            <w:tcW w:w="1007" w:type="dxa"/>
            <w:tcBorders>
              <w:top w:val="nil"/>
              <w:left w:val="nil"/>
              <w:bottom w:val="single" w:sz="4" w:space="0" w:color="auto"/>
              <w:right w:val="nil"/>
            </w:tcBorders>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4,683.70</w:t>
            </w:r>
          </w:p>
        </w:tc>
      </w:tr>
      <w:tr w:rsidR="00BA0AF0" w:rsidTr="00BA0AF0">
        <w:trPr>
          <w:trHeight w:val="300"/>
        </w:trPr>
        <w:tc>
          <w:tcPr>
            <w:tcW w:w="1028" w:type="dxa"/>
            <w:noWrap/>
            <w:vAlign w:val="bottom"/>
            <w:hideMark/>
          </w:tcPr>
          <w:p w:rsidR="00BA0AF0" w:rsidRDefault="00BA0AF0">
            <w:pPr>
              <w:rPr>
                <w:rFonts w:ascii="Calibri" w:hAnsi="Calibri" w:cs="Calibri"/>
                <w:color w:val="000000"/>
              </w:rPr>
            </w:pPr>
          </w:p>
        </w:tc>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196" w:type="dxa"/>
            <w:noWrap/>
            <w:vAlign w:val="bottom"/>
            <w:hideMark/>
          </w:tcPr>
          <w:p w:rsidR="00BA0AF0" w:rsidRDefault="00BA0AF0">
            <w:pPr>
              <w:spacing w:after="0"/>
              <w:rPr>
                <w:rFonts w:cs="Calibri"/>
                <w:sz w:val="20"/>
                <w:szCs w:val="20"/>
              </w:rPr>
            </w:pPr>
          </w:p>
        </w:tc>
        <w:tc>
          <w:tcPr>
            <w:tcW w:w="1238"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87,460.93</w:t>
            </w:r>
          </w:p>
        </w:tc>
      </w:tr>
      <w:tr w:rsidR="00BA0AF0" w:rsidTr="00BA0AF0">
        <w:trPr>
          <w:trHeight w:val="300"/>
        </w:trPr>
        <w:tc>
          <w:tcPr>
            <w:tcW w:w="1028" w:type="dxa"/>
            <w:noWrap/>
            <w:vAlign w:val="bottom"/>
            <w:hideMark/>
          </w:tcPr>
          <w:p w:rsidR="00BA0AF0" w:rsidRDefault="00BA0AF0">
            <w:pPr>
              <w:rPr>
                <w:rFonts w:ascii="Calibri" w:hAnsi="Calibri" w:cs="Calibri"/>
                <w:color w:val="000000"/>
              </w:rPr>
            </w:pPr>
          </w:p>
        </w:tc>
        <w:tc>
          <w:tcPr>
            <w:tcW w:w="2056" w:type="dxa"/>
            <w:gridSpan w:val="2"/>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xml:space="preserve">Add - Income </w:t>
            </w:r>
          </w:p>
        </w:tc>
        <w:tc>
          <w:tcPr>
            <w:tcW w:w="1028" w:type="dxa"/>
            <w:noWrap/>
            <w:vAlign w:val="bottom"/>
            <w:hideMark/>
          </w:tcPr>
          <w:p w:rsidR="00BA0AF0" w:rsidRDefault="00BA0AF0">
            <w:pPr>
              <w:rPr>
                <w:rFonts w:ascii="Calibri" w:hAnsi="Calibri" w:cs="Calibri"/>
                <w:color w:val="000000"/>
              </w:rPr>
            </w:pPr>
          </w:p>
        </w:tc>
        <w:tc>
          <w:tcPr>
            <w:tcW w:w="1196" w:type="dxa"/>
            <w:noWrap/>
            <w:vAlign w:val="bottom"/>
            <w:hideMark/>
          </w:tcPr>
          <w:p w:rsidR="00BA0AF0" w:rsidRDefault="00BA0AF0">
            <w:pPr>
              <w:spacing w:after="0"/>
              <w:rPr>
                <w:rFonts w:cs="Calibri"/>
                <w:sz w:val="20"/>
                <w:szCs w:val="20"/>
              </w:rPr>
            </w:pPr>
          </w:p>
        </w:tc>
        <w:tc>
          <w:tcPr>
            <w:tcW w:w="1238"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r>
      <w:tr w:rsidR="00BA0AF0" w:rsidTr="00BA0AF0">
        <w:trPr>
          <w:trHeight w:val="300"/>
        </w:trPr>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2056" w:type="dxa"/>
            <w:gridSpan w:val="2"/>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General Receipts</w:t>
            </w:r>
          </w:p>
        </w:tc>
        <w:tc>
          <w:tcPr>
            <w:tcW w:w="1196" w:type="dxa"/>
            <w:noWrap/>
            <w:vAlign w:val="bottom"/>
            <w:hideMark/>
          </w:tcPr>
          <w:p w:rsidR="00BA0AF0" w:rsidRDefault="00BA0AF0">
            <w:pPr>
              <w:rPr>
                <w:rFonts w:ascii="Calibri" w:hAnsi="Calibri" w:cs="Calibri"/>
                <w:color w:val="000000"/>
              </w:rPr>
            </w:pPr>
          </w:p>
        </w:tc>
        <w:tc>
          <w:tcPr>
            <w:tcW w:w="1238"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2,000.00</w:t>
            </w:r>
          </w:p>
        </w:tc>
        <w:tc>
          <w:tcPr>
            <w:tcW w:w="1007" w:type="dxa"/>
            <w:noWrap/>
            <w:vAlign w:val="bottom"/>
            <w:hideMark/>
          </w:tcPr>
          <w:p w:rsidR="00BA0AF0" w:rsidRDefault="00BA0AF0">
            <w:pPr>
              <w:rPr>
                <w:rFonts w:ascii="Calibri" w:hAnsi="Calibri" w:cs="Calibri"/>
                <w:color w:val="000000"/>
              </w:rPr>
            </w:pPr>
          </w:p>
        </w:tc>
      </w:tr>
      <w:tr w:rsidR="00BA0AF0" w:rsidTr="00BA0AF0">
        <w:trPr>
          <w:trHeight w:val="300"/>
        </w:trPr>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2056" w:type="dxa"/>
            <w:gridSpan w:val="2"/>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Burial Receipts</w:t>
            </w:r>
          </w:p>
        </w:tc>
        <w:tc>
          <w:tcPr>
            <w:tcW w:w="1196" w:type="dxa"/>
            <w:noWrap/>
            <w:vAlign w:val="bottom"/>
            <w:hideMark/>
          </w:tcPr>
          <w:p w:rsidR="00BA0AF0" w:rsidRDefault="00BA0AF0">
            <w:pPr>
              <w:rPr>
                <w:rFonts w:ascii="Calibri" w:hAnsi="Calibri" w:cs="Calibri"/>
                <w:color w:val="000000"/>
              </w:rPr>
            </w:pPr>
          </w:p>
        </w:tc>
        <w:tc>
          <w:tcPr>
            <w:tcW w:w="1238" w:type="dxa"/>
            <w:noWrap/>
            <w:vAlign w:val="bottom"/>
            <w:hideMark/>
          </w:tcPr>
          <w:p w:rsidR="00BA0AF0" w:rsidRDefault="00BA0AF0">
            <w:pPr>
              <w:spacing w:after="0"/>
              <w:rPr>
                <w:rFonts w:cs="Calibri"/>
                <w:sz w:val="20"/>
                <w:szCs w:val="20"/>
              </w:rPr>
            </w:pPr>
          </w:p>
        </w:tc>
        <w:tc>
          <w:tcPr>
            <w:tcW w:w="1007" w:type="dxa"/>
            <w:tcBorders>
              <w:top w:val="nil"/>
              <w:left w:val="nil"/>
              <w:bottom w:val="single" w:sz="4" w:space="0" w:color="auto"/>
              <w:right w:val="nil"/>
            </w:tcBorders>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0.00</w:t>
            </w:r>
          </w:p>
        </w:tc>
        <w:tc>
          <w:tcPr>
            <w:tcW w:w="1007" w:type="dxa"/>
            <w:noWrap/>
            <w:vAlign w:val="bottom"/>
            <w:hideMark/>
          </w:tcPr>
          <w:p w:rsidR="00BA0AF0" w:rsidRDefault="00BA0AF0">
            <w:pPr>
              <w:rPr>
                <w:rFonts w:ascii="Calibri" w:hAnsi="Calibri" w:cs="Calibri"/>
                <w:color w:val="000000"/>
              </w:rPr>
            </w:pPr>
          </w:p>
        </w:tc>
      </w:tr>
      <w:tr w:rsidR="00BA0AF0" w:rsidTr="00BA0AF0">
        <w:trPr>
          <w:trHeight w:val="300"/>
        </w:trPr>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196" w:type="dxa"/>
            <w:noWrap/>
            <w:vAlign w:val="bottom"/>
            <w:hideMark/>
          </w:tcPr>
          <w:p w:rsidR="00BA0AF0" w:rsidRDefault="00BA0AF0">
            <w:pPr>
              <w:spacing w:after="0"/>
              <w:rPr>
                <w:rFonts w:cs="Calibri"/>
                <w:sz w:val="20"/>
                <w:szCs w:val="20"/>
              </w:rPr>
            </w:pPr>
          </w:p>
        </w:tc>
        <w:tc>
          <w:tcPr>
            <w:tcW w:w="1238"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c>
          <w:tcPr>
            <w:tcW w:w="1007" w:type="dxa"/>
            <w:tcBorders>
              <w:top w:val="nil"/>
              <w:left w:val="nil"/>
              <w:bottom w:val="single" w:sz="4" w:space="0" w:color="auto"/>
              <w:right w:val="nil"/>
            </w:tcBorders>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2,000.00</w:t>
            </w:r>
          </w:p>
        </w:tc>
      </w:tr>
      <w:tr w:rsidR="00BA0AF0" w:rsidTr="00BA0AF0">
        <w:trPr>
          <w:trHeight w:val="300"/>
        </w:trPr>
        <w:tc>
          <w:tcPr>
            <w:tcW w:w="1028" w:type="dxa"/>
            <w:noWrap/>
            <w:vAlign w:val="bottom"/>
            <w:hideMark/>
          </w:tcPr>
          <w:p w:rsidR="00BA0AF0" w:rsidRDefault="00BA0AF0">
            <w:pPr>
              <w:rPr>
                <w:rFonts w:ascii="Calibri" w:hAnsi="Calibri" w:cs="Calibri"/>
                <w:color w:val="000000"/>
              </w:rPr>
            </w:pPr>
          </w:p>
        </w:tc>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196" w:type="dxa"/>
            <w:noWrap/>
            <w:vAlign w:val="bottom"/>
            <w:hideMark/>
          </w:tcPr>
          <w:p w:rsidR="00BA0AF0" w:rsidRDefault="00BA0AF0">
            <w:pPr>
              <w:spacing w:after="0"/>
              <w:rPr>
                <w:rFonts w:cs="Calibri"/>
                <w:sz w:val="20"/>
                <w:szCs w:val="20"/>
              </w:rPr>
            </w:pPr>
          </w:p>
        </w:tc>
        <w:tc>
          <w:tcPr>
            <w:tcW w:w="1238"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89,460.93</w:t>
            </w:r>
          </w:p>
        </w:tc>
      </w:tr>
      <w:tr w:rsidR="00BA0AF0" w:rsidTr="00BA0AF0">
        <w:trPr>
          <w:trHeight w:val="300"/>
        </w:trPr>
        <w:tc>
          <w:tcPr>
            <w:tcW w:w="1028" w:type="dxa"/>
            <w:noWrap/>
            <w:vAlign w:val="bottom"/>
            <w:hideMark/>
          </w:tcPr>
          <w:p w:rsidR="00BA0AF0" w:rsidRDefault="00BA0AF0">
            <w:pPr>
              <w:rPr>
                <w:rFonts w:ascii="Calibri" w:hAnsi="Calibri" w:cs="Calibri"/>
                <w:color w:val="000000"/>
              </w:rPr>
            </w:pPr>
          </w:p>
        </w:tc>
        <w:tc>
          <w:tcPr>
            <w:tcW w:w="2056" w:type="dxa"/>
            <w:gridSpan w:val="2"/>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xml:space="preserve">Less - Expenditure </w:t>
            </w:r>
          </w:p>
        </w:tc>
        <w:tc>
          <w:tcPr>
            <w:tcW w:w="1028" w:type="dxa"/>
            <w:noWrap/>
            <w:vAlign w:val="bottom"/>
            <w:hideMark/>
          </w:tcPr>
          <w:p w:rsidR="00BA0AF0" w:rsidRDefault="00BA0AF0">
            <w:pPr>
              <w:rPr>
                <w:rFonts w:ascii="Calibri" w:hAnsi="Calibri" w:cs="Calibri"/>
                <w:color w:val="000000"/>
              </w:rPr>
            </w:pPr>
          </w:p>
        </w:tc>
        <w:tc>
          <w:tcPr>
            <w:tcW w:w="1196" w:type="dxa"/>
            <w:noWrap/>
            <w:vAlign w:val="bottom"/>
            <w:hideMark/>
          </w:tcPr>
          <w:p w:rsidR="00BA0AF0" w:rsidRDefault="00BA0AF0">
            <w:pPr>
              <w:spacing w:after="0"/>
              <w:rPr>
                <w:rFonts w:cs="Calibri"/>
                <w:sz w:val="20"/>
                <w:szCs w:val="20"/>
              </w:rPr>
            </w:pPr>
          </w:p>
        </w:tc>
        <w:tc>
          <w:tcPr>
            <w:tcW w:w="1238"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r>
      <w:tr w:rsidR="00BA0AF0" w:rsidTr="00BA0AF0">
        <w:trPr>
          <w:trHeight w:val="300"/>
        </w:trPr>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2056" w:type="dxa"/>
            <w:gridSpan w:val="2"/>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General Payments</w:t>
            </w:r>
          </w:p>
        </w:tc>
        <w:tc>
          <w:tcPr>
            <w:tcW w:w="1196" w:type="dxa"/>
            <w:noWrap/>
            <w:vAlign w:val="bottom"/>
            <w:hideMark/>
          </w:tcPr>
          <w:p w:rsidR="00BA0AF0" w:rsidRDefault="00BA0AF0">
            <w:pPr>
              <w:rPr>
                <w:rFonts w:ascii="Calibri" w:hAnsi="Calibri" w:cs="Calibri"/>
                <w:color w:val="000000"/>
              </w:rPr>
            </w:pPr>
          </w:p>
        </w:tc>
        <w:tc>
          <w:tcPr>
            <w:tcW w:w="1238"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4,339.48</w:t>
            </w:r>
          </w:p>
        </w:tc>
        <w:tc>
          <w:tcPr>
            <w:tcW w:w="1007" w:type="dxa"/>
            <w:noWrap/>
            <w:vAlign w:val="bottom"/>
            <w:hideMark/>
          </w:tcPr>
          <w:p w:rsidR="00BA0AF0" w:rsidRDefault="00BA0AF0">
            <w:pPr>
              <w:rPr>
                <w:rFonts w:ascii="Calibri" w:hAnsi="Calibri" w:cs="Calibri"/>
                <w:color w:val="000000"/>
              </w:rPr>
            </w:pPr>
          </w:p>
        </w:tc>
      </w:tr>
      <w:tr w:rsidR="00BA0AF0" w:rsidTr="00BA0AF0">
        <w:trPr>
          <w:trHeight w:val="300"/>
        </w:trPr>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2056" w:type="dxa"/>
            <w:gridSpan w:val="2"/>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Burial Payments</w:t>
            </w:r>
          </w:p>
        </w:tc>
        <w:tc>
          <w:tcPr>
            <w:tcW w:w="1196" w:type="dxa"/>
            <w:noWrap/>
            <w:vAlign w:val="bottom"/>
            <w:hideMark/>
          </w:tcPr>
          <w:p w:rsidR="00BA0AF0" w:rsidRDefault="00BA0AF0">
            <w:pPr>
              <w:rPr>
                <w:rFonts w:ascii="Calibri" w:hAnsi="Calibri" w:cs="Calibri"/>
                <w:color w:val="000000"/>
              </w:rPr>
            </w:pPr>
          </w:p>
        </w:tc>
        <w:tc>
          <w:tcPr>
            <w:tcW w:w="1238" w:type="dxa"/>
            <w:noWrap/>
            <w:vAlign w:val="bottom"/>
            <w:hideMark/>
          </w:tcPr>
          <w:p w:rsidR="00BA0AF0" w:rsidRDefault="00BA0AF0">
            <w:pPr>
              <w:spacing w:after="0"/>
              <w:rPr>
                <w:rFonts w:cs="Calibri"/>
                <w:sz w:val="20"/>
                <w:szCs w:val="20"/>
              </w:rPr>
            </w:pPr>
          </w:p>
        </w:tc>
        <w:tc>
          <w:tcPr>
            <w:tcW w:w="1007" w:type="dxa"/>
            <w:tcBorders>
              <w:top w:val="nil"/>
              <w:left w:val="nil"/>
              <w:bottom w:val="single" w:sz="4" w:space="0" w:color="auto"/>
              <w:right w:val="nil"/>
            </w:tcBorders>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0.00</w:t>
            </w:r>
          </w:p>
        </w:tc>
        <w:tc>
          <w:tcPr>
            <w:tcW w:w="1007" w:type="dxa"/>
            <w:noWrap/>
            <w:vAlign w:val="bottom"/>
            <w:hideMark/>
          </w:tcPr>
          <w:p w:rsidR="00BA0AF0" w:rsidRDefault="00BA0AF0">
            <w:pPr>
              <w:rPr>
                <w:rFonts w:ascii="Calibri" w:hAnsi="Calibri" w:cs="Calibri"/>
                <w:color w:val="000000"/>
              </w:rPr>
            </w:pPr>
          </w:p>
        </w:tc>
      </w:tr>
      <w:tr w:rsidR="00BA0AF0" w:rsidTr="00BA0AF0">
        <w:trPr>
          <w:trHeight w:val="300"/>
        </w:trPr>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196" w:type="dxa"/>
            <w:noWrap/>
            <w:vAlign w:val="bottom"/>
            <w:hideMark/>
          </w:tcPr>
          <w:p w:rsidR="00BA0AF0" w:rsidRDefault="00BA0AF0">
            <w:pPr>
              <w:spacing w:after="0"/>
              <w:rPr>
                <w:rFonts w:cs="Calibri"/>
                <w:sz w:val="20"/>
                <w:szCs w:val="20"/>
              </w:rPr>
            </w:pPr>
          </w:p>
        </w:tc>
        <w:tc>
          <w:tcPr>
            <w:tcW w:w="1238"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c>
          <w:tcPr>
            <w:tcW w:w="1007" w:type="dxa"/>
            <w:tcBorders>
              <w:top w:val="nil"/>
              <w:left w:val="nil"/>
              <w:bottom w:val="single" w:sz="4" w:space="0" w:color="auto"/>
              <w:right w:val="nil"/>
            </w:tcBorders>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4,339.48</w:t>
            </w:r>
          </w:p>
        </w:tc>
      </w:tr>
      <w:tr w:rsidR="00BA0AF0" w:rsidTr="00BA0AF0">
        <w:trPr>
          <w:trHeight w:val="120"/>
        </w:trPr>
        <w:tc>
          <w:tcPr>
            <w:tcW w:w="1028" w:type="dxa"/>
            <w:noWrap/>
            <w:vAlign w:val="bottom"/>
            <w:hideMark/>
          </w:tcPr>
          <w:p w:rsidR="00BA0AF0" w:rsidRDefault="00BA0AF0">
            <w:pPr>
              <w:rPr>
                <w:rFonts w:ascii="Calibri" w:hAnsi="Calibri" w:cs="Calibri"/>
                <w:color w:val="000000"/>
              </w:rPr>
            </w:pPr>
          </w:p>
        </w:tc>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196" w:type="dxa"/>
            <w:noWrap/>
            <w:vAlign w:val="bottom"/>
            <w:hideMark/>
          </w:tcPr>
          <w:p w:rsidR="00BA0AF0" w:rsidRDefault="00BA0AF0">
            <w:pPr>
              <w:spacing w:after="0"/>
              <w:rPr>
                <w:rFonts w:cs="Calibri"/>
                <w:sz w:val="20"/>
                <w:szCs w:val="20"/>
              </w:rPr>
            </w:pPr>
          </w:p>
        </w:tc>
        <w:tc>
          <w:tcPr>
            <w:tcW w:w="1238"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r>
      <w:tr w:rsidR="00BA0AF0" w:rsidTr="00BA0AF0">
        <w:trPr>
          <w:trHeight w:val="315"/>
        </w:trPr>
        <w:tc>
          <w:tcPr>
            <w:tcW w:w="1028" w:type="dxa"/>
            <w:noWrap/>
            <w:vAlign w:val="bottom"/>
            <w:hideMark/>
          </w:tcPr>
          <w:p w:rsidR="00BA0AF0" w:rsidRDefault="00BA0AF0">
            <w:pPr>
              <w:spacing w:after="0"/>
              <w:rPr>
                <w:rFonts w:cs="Calibri"/>
                <w:sz w:val="20"/>
                <w:szCs w:val="20"/>
              </w:rPr>
            </w:pPr>
          </w:p>
        </w:tc>
        <w:tc>
          <w:tcPr>
            <w:tcW w:w="3084" w:type="dxa"/>
            <w:gridSpan w:val="3"/>
            <w:noWrap/>
            <w:vAlign w:val="bottom"/>
            <w:hideMark/>
          </w:tcPr>
          <w:p w:rsidR="00BA0AF0" w:rsidRDefault="00BA0AF0">
            <w:pPr>
              <w:spacing w:after="0" w:line="240" w:lineRule="auto"/>
              <w:rPr>
                <w:rFonts w:ascii="Calibri" w:hAnsi="Calibri" w:cs="Calibri"/>
                <w:b/>
                <w:bCs/>
                <w:color w:val="000000"/>
              </w:rPr>
            </w:pPr>
            <w:r>
              <w:rPr>
                <w:rFonts w:ascii="Calibri" w:hAnsi="Calibri" w:cs="Calibri"/>
                <w:b/>
                <w:bCs/>
                <w:color w:val="000000"/>
              </w:rPr>
              <w:t xml:space="preserve">Balance Carried Forward </w:t>
            </w:r>
          </w:p>
        </w:tc>
        <w:tc>
          <w:tcPr>
            <w:tcW w:w="1196" w:type="dxa"/>
            <w:noWrap/>
            <w:vAlign w:val="bottom"/>
            <w:hideMark/>
          </w:tcPr>
          <w:p w:rsidR="00BA0AF0" w:rsidRDefault="00BA0AF0">
            <w:pPr>
              <w:spacing w:after="0" w:line="240" w:lineRule="auto"/>
              <w:jc w:val="right"/>
              <w:rPr>
                <w:rFonts w:ascii="Calibri" w:hAnsi="Calibri" w:cs="Calibri"/>
                <w:b/>
                <w:bCs/>
                <w:color w:val="000000"/>
              </w:rPr>
            </w:pPr>
            <w:r>
              <w:rPr>
                <w:rFonts w:ascii="Calibri" w:hAnsi="Calibri" w:cs="Calibri"/>
                <w:b/>
                <w:bCs/>
                <w:color w:val="000000"/>
              </w:rPr>
              <w:t>30/08/2017</w:t>
            </w:r>
          </w:p>
        </w:tc>
        <w:tc>
          <w:tcPr>
            <w:tcW w:w="1238" w:type="dxa"/>
            <w:noWrap/>
            <w:vAlign w:val="bottom"/>
            <w:hideMark/>
          </w:tcPr>
          <w:p w:rsidR="00BA0AF0" w:rsidRDefault="00BA0AF0">
            <w:pPr>
              <w:rPr>
                <w:rFonts w:ascii="Calibri" w:hAnsi="Calibri" w:cs="Calibri"/>
                <w:b/>
                <w:bCs/>
                <w:color w:val="000000"/>
              </w:rPr>
            </w:pPr>
          </w:p>
        </w:tc>
        <w:tc>
          <w:tcPr>
            <w:tcW w:w="1007" w:type="dxa"/>
            <w:noWrap/>
            <w:vAlign w:val="bottom"/>
            <w:hideMark/>
          </w:tcPr>
          <w:p w:rsidR="00BA0AF0" w:rsidRDefault="00BA0AF0">
            <w:pPr>
              <w:spacing w:after="0"/>
              <w:rPr>
                <w:rFonts w:cs="Calibri"/>
                <w:sz w:val="20"/>
                <w:szCs w:val="20"/>
              </w:rPr>
            </w:pPr>
          </w:p>
        </w:tc>
        <w:tc>
          <w:tcPr>
            <w:tcW w:w="1007" w:type="dxa"/>
            <w:tcBorders>
              <w:top w:val="nil"/>
              <w:left w:val="nil"/>
              <w:bottom w:val="double" w:sz="6" w:space="0" w:color="auto"/>
              <w:right w:val="nil"/>
            </w:tcBorders>
            <w:noWrap/>
            <w:vAlign w:val="bottom"/>
            <w:hideMark/>
          </w:tcPr>
          <w:p w:rsidR="00BA0AF0" w:rsidRDefault="00BA0AF0">
            <w:pPr>
              <w:spacing w:after="0" w:line="240" w:lineRule="auto"/>
              <w:jc w:val="right"/>
              <w:rPr>
                <w:rFonts w:ascii="Calibri" w:hAnsi="Calibri" w:cs="Calibri"/>
                <w:b/>
                <w:bCs/>
                <w:color w:val="000000"/>
              </w:rPr>
            </w:pPr>
            <w:r>
              <w:rPr>
                <w:rFonts w:ascii="Calibri" w:hAnsi="Calibri" w:cs="Calibri"/>
                <w:b/>
                <w:bCs/>
                <w:color w:val="000000"/>
              </w:rPr>
              <w:t>85,121.45</w:t>
            </w:r>
          </w:p>
        </w:tc>
      </w:tr>
      <w:tr w:rsidR="00BA0AF0" w:rsidTr="00BA0AF0">
        <w:trPr>
          <w:trHeight w:val="315"/>
        </w:trPr>
        <w:tc>
          <w:tcPr>
            <w:tcW w:w="1028" w:type="dxa"/>
            <w:noWrap/>
            <w:vAlign w:val="bottom"/>
            <w:hideMark/>
          </w:tcPr>
          <w:p w:rsidR="00BA0AF0" w:rsidRDefault="00BA0AF0">
            <w:pPr>
              <w:rPr>
                <w:rFonts w:ascii="Calibri" w:hAnsi="Calibri" w:cs="Calibri"/>
                <w:b/>
                <w:bCs/>
                <w:color w:val="000000"/>
              </w:rPr>
            </w:pPr>
          </w:p>
        </w:tc>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196" w:type="dxa"/>
            <w:noWrap/>
            <w:vAlign w:val="bottom"/>
            <w:hideMark/>
          </w:tcPr>
          <w:p w:rsidR="00BA0AF0" w:rsidRDefault="00BA0AF0">
            <w:pPr>
              <w:spacing w:after="0"/>
              <w:rPr>
                <w:rFonts w:cs="Calibri"/>
                <w:sz w:val="20"/>
                <w:szCs w:val="20"/>
              </w:rPr>
            </w:pPr>
          </w:p>
        </w:tc>
        <w:tc>
          <w:tcPr>
            <w:tcW w:w="1238"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r>
      <w:tr w:rsidR="00BA0AF0" w:rsidTr="00BA0AF0">
        <w:trPr>
          <w:trHeight w:val="300"/>
        </w:trPr>
        <w:tc>
          <w:tcPr>
            <w:tcW w:w="3084" w:type="dxa"/>
            <w:gridSpan w:val="3"/>
            <w:noWrap/>
            <w:vAlign w:val="bottom"/>
            <w:hideMark/>
          </w:tcPr>
          <w:p w:rsidR="00BA0AF0" w:rsidRDefault="00BA0AF0">
            <w:pPr>
              <w:spacing w:after="0" w:line="240" w:lineRule="auto"/>
              <w:rPr>
                <w:rFonts w:ascii="Calibri" w:hAnsi="Calibri" w:cs="Calibri"/>
                <w:b/>
                <w:bCs/>
                <w:color w:val="000000"/>
                <w:u w:val="single"/>
              </w:rPr>
            </w:pPr>
            <w:r>
              <w:rPr>
                <w:rFonts w:ascii="Calibri" w:hAnsi="Calibri" w:cs="Calibri"/>
                <w:b/>
                <w:bCs/>
                <w:color w:val="000000"/>
                <w:u w:val="single"/>
              </w:rPr>
              <w:t>BANK BALANCES as at</w:t>
            </w:r>
          </w:p>
        </w:tc>
        <w:tc>
          <w:tcPr>
            <w:tcW w:w="1028" w:type="dxa"/>
            <w:noWrap/>
            <w:vAlign w:val="bottom"/>
            <w:hideMark/>
          </w:tcPr>
          <w:p w:rsidR="00BA0AF0" w:rsidRDefault="00BA0AF0">
            <w:pPr>
              <w:rPr>
                <w:rFonts w:ascii="Calibri" w:hAnsi="Calibri" w:cs="Calibri"/>
                <w:b/>
                <w:bCs/>
                <w:color w:val="000000"/>
                <w:u w:val="single"/>
              </w:rPr>
            </w:pPr>
          </w:p>
        </w:tc>
        <w:tc>
          <w:tcPr>
            <w:tcW w:w="1196" w:type="dxa"/>
            <w:noWrap/>
            <w:vAlign w:val="bottom"/>
            <w:hideMark/>
          </w:tcPr>
          <w:p w:rsidR="00BA0AF0" w:rsidRDefault="00BA0AF0">
            <w:pPr>
              <w:spacing w:after="0" w:line="240" w:lineRule="auto"/>
              <w:jc w:val="right"/>
              <w:rPr>
                <w:rFonts w:ascii="Calibri" w:hAnsi="Calibri" w:cs="Calibri"/>
                <w:b/>
                <w:bCs/>
                <w:color w:val="000000"/>
              </w:rPr>
            </w:pPr>
            <w:r>
              <w:rPr>
                <w:rFonts w:ascii="Calibri" w:hAnsi="Calibri" w:cs="Calibri"/>
                <w:b/>
                <w:bCs/>
                <w:color w:val="000000"/>
              </w:rPr>
              <w:t>30/08/2017</w:t>
            </w:r>
          </w:p>
        </w:tc>
        <w:tc>
          <w:tcPr>
            <w:tcW w:w="1238" w:type="dxa"/>
            <w:noWrap/>
            <w:vAlign w:val="bottom"/>
            <w:hideMark/>
          </w:tcPr>
          <w:p w:rsidR="00BA0AF0" w:rsidRDefault="00BA0AF0">
            <w:pPr>
              <w:rPr>
                <w:rFonts w:ascii="Calibri" w:hAnsi="Calibri" w:cs="Calibri"/>
                <w:b/>
                <w:bCs/>
                <w:color w:val="000000"/>
              </w:rPr>
            </w:pPr>
          </w:p>
        </w:tc>
        <w:tc>
          <w:tcPr>
            <w:tcW w:w="1007"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r>
      <w:tr w:rsidR="00BA0AF0" w:rsidTr="00BA0AF0">
        <w:trPr>
          <w:trHeight w:val="300"/>
        </w:trPr>
        <w:tc>
          <w:tcPr>
            <w:tcW w:w="1028" w:type="dxa"/>
            <w:noWrap/>
            <w:vAlign w:val="bottom"/>
            <w:hideMark/>
          </w:tcPr>
          <w:p w:rsidR="00BA0AF0" w:rsidRDefault="00BA0AF0">
            <w:pPr>
              <w:spacing w:after="0"/>
              <w:rPr>
                <w:rFonts w:cs="Calibri"/>
                <w:sz w:val="20"/>
                <w:szCs w:val="20"/>
              </w:rPr>
            </w:pPr>
          </w:p>
        </w:tc>
        <w:tc>
          <w:tcPr>
            <w:tcW w:w="4280" w:type="dxa"/>
            <w:gridSpan w:val="4"/>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xml:space="preserve">General Account per Statement </w:t>
            </w:r>
          </w:p>
        </w:tc>
        <w:tc>
          <w:tcPr>
            <w:tcW w:w="1238" w:type="dxa"/>
            <w:noWrap/>
            <w:vAlign w:val="bottom"/>
            <w:hideMark/>
          </w:tcPr>
          <w:p w:rsidR="00BA0AF0" w:rsidRDefault="00BA0AF0">
            <w:pPr>
              <w:rPr>
                <w:rFonts w:ascii="Calibri" w:hAnsi="Calibri" w:cs="Calibri"/>
                <w:color w:val="000000"/>
              </w:rPr>
            </w:pPr>
          </w:p>
        </w:tc>
        <w:tc>
          <w:tcPr>
            <w:tcW w:w="1007" w:type="dxa"/>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80,437.75</w:t>
            </w:r>
          </w:p>
        </w:tc>
        <w:tc>
          <w:tcPr>
            <w:tcW w:w="1007" w:type="dxa"/>
            <w:noWrap/>
            <w:vAlign w:val="bottom"/>
            <w:hideMark/>
          </w:tcPr>
          <w:p w:rsidR="00BA0AF0" w:rsidRDefault="00BA0AF0">
            <w:pPr>
              <w:rPr>
                <w:rFonts w:ascii="Calibri" w:hAnsi="Calibri" w:cs="Calibri"/>
                <w:color w:val="000000"/>
              </w:rPr>
            </w:pPr>
          </w:p>
        </w:tc>
      </w:tr>
      <w:tr w:rsidR="00BA0AF0" w:rsidTr="00BA0AF0">
        <w:trPr>
          <w:trHeight w:val="300"/>
        </w:trPr>
        <w:tc>
          <w:tcPr>
            <w:tcW w:w="1028" w:type="dxa"/>
            <w:noWrap/>
            <w:vAlign w:val="bottom"/>
            <w:hideMark/>
          </w:tcPr>
          <w:p w:rsidR="00BA0AF0" w:rsidRDefault="00BA0AF0">
            <w:pPr>
              <w:spacing w:after="0"/>
              <w:rPr>
                <w:rFonts w:cs="Calibri"/>
                <w:sz w:val="20"/>
                <w:szCs w:val="20"/>
              </w:rPr>
            </w:pPr>
          </w:p>
        </w:tc>
        <w:tc>
          <w:tcPr>
            <w:tcW w:w="3084" w:type="dxa"/>
            <w:gridSpan w:val="3"/>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xml:space="preserve">less - Outstanding Cheques </w:t>
            </w:r>
          </w:p>
        </w:tc>
        <w:tc>
          <w:tcPr>
            <w:tcW w:w="1196" w:type="dxa"/>
            <w:noWrap/>
            <w:vAlign w:val="bottom"/>
            <w:hideMark/>
          </w:tcPr>
          <w:p w:rsidR="00BA0AF0" w:rsidRDefault="00BA0AF0">
            <w:pPr>
              <w:rPr>
                <w:rFonts w:ascii="Calibri" w:hAnsi="Calibri" w:cs="Calibri"/>
                <w:color w:val="000000"/>
              </w:rPr>
            </w:pPr>
          </w:p>
        </w:tc>
        <w:tc>
          <w:tcPr>
            <w:tcW w:w="1238" w:type="dxa"/>
            <w:noWrap/>
            <w:vAlign w:val="bottom"/>
            <w:hideMark/>
          </w:tcPr>
          <w:p w:rsidR="00BA0AF0" w:rsidRDefault="00BA0AF0">
            <w:pPr>
              <w:spacing w:after="0"/>
              <w:rPr>
                <w:rFonts w:cs="Calibri"/>
                <w:sz w:val="20"/>
                <w:szCs w:val="20"/>
              </w:rPr>
            </w:pPr>
          </w:p>
        </w:tc>
        <w:tc>
          <w:tcPr>
            <w:tcW w:w="1007" w:type="dxa"/>
            <w:tcBorders>
              <w:top w:val="nil"/>
              <w:left w:val="nil"/>
              <w:bottom w:val="single" w:sz="4" w:space="0" w:color="auto"/>
              <w:right w:val="nil"/>
            </w:tcBorders>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0.00</w:t>
            </w:r>
          </w:p>
        </w:tc>
        <w:tc>
          <w:tcPr>
            <w:tcW w:w="1007" w:type="dxa"/>
            <w:noWrap/>
            <w:vAlign w:val="bottom"/>
            <w:hideMark/>
          </w:tcPr>
          <w:p w:rsidR="00BA0AF0" w:rsidRDefault="00BA0AF0">
            <w:pPr>
              <w:rPr>
                <w:rFonts w:ascii="Calibri" w:hAnsi="Calibri" w:cs="Calibri"/>
                <w:color w:val="000000"/>
              </w:rPr>
            </w:pPr>
          </w:p>
        </w:tc>
      </w:tr>
      <w:tr w:rsidR="00BA0AF0" w:rsidTr="00BA0AF0">
        <w:trPr>
          <w:trHeight w:val="300"/>
        </w:trPr>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196" w:type="dxa"/>
            <w:noWrap/>
            <w:vAlign w:val="bottom"/>
            <w:hideMark/>
          </w:tcPr>
          <w:p w:rsidR="00BA0AF0" w:rsidRDefault="00BA0AF0">
            <w:pPr>
              <w:spacing w:after="0"/>
              <w:rPr>
                <w:rFonts w:cs="Calibri"/>
                <w:sz w:val="20"/>
                <w:szCs w:val="20"/>
              </w:rPr>
            </w:pPr>
          </w:p>
        </w:tc>
        <w:tc>
          <w:tcPr>
            <w:tcW w:w="1238"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80,437.75</w:t>
            </w:r>
          </w:p>
        </w:tc>
      </w:tr>
      <w:tr w:rsidR="00BA0AF0" w:rsidTr="00BA0AF0">
        <w:trPr>
          <w:trHeight w:val="300"/>
        </w:trPr>
        <w:tc>
          <w:tcPr>
            <w:tcW w:w="1028" w:type="dxa"/>
            <w:noWrap/>
            <w:vAlign w:val="bottom"/>
            <w:hideMark/>
          </w:tcPr>
          <w:p w:rsidR="00BA0AF0" w:rsidRDefault="00BA0AF0">
            <w:pPr>
              <w:rPr>
                <w:rFonts w:ascii="Calibri" w:hAnsi="Calibri" w:cs="Calibri"/>
                <w:color w:val="000000"/>
              </w:rPr>
            </w:pPr>
          </w:p>
        </w:tc>
        <w:tc>
          <w:tcPr>
            <w:tcW w:w="3084" w:type="dxa"/>
            <w:gridSpan w:val="3"/>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Burial Account per Statement</w:t>
            </w:r>
          </w:p>
        </w:tc>
        <w:tc>
          <w:tcPr>
            <w:tcW w:w="1196" w:type="dxa"/>
            <w:noWrap/>
            <w:vAlign w:val="bottom"/>
            <w:hideMark/>
          </w:tcPr>
          <w:p w:rsidR="00BA0AF0" w:rsidRDefault="00BA0AF0">
            <w:pPr>
              <w:rPr>
                <w:rFonts w:ascii="Calibri" w:hAnsi="Calibri" w:cs="Calibri"/>
                <w:color w:val="000000"/>
              </w:rPr>
            </w:pPr>
          </w:p>
        </w:tc>
        <w:tc>
          <w:tcPr>
            <w:tcW w:w="1238"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4,683.70</w:t>
            </w:r>
          </w:p>
        </w:tc>
        <w:tc>
          <w:tcPr>
            <w:tcW w:w="1007" w:type="dxa"/>
            <w:noWrap/>
            <w:vAlign w:val="bottom"/>
            <w:hideMark/>
          </w:tcPr>
          <w:p w:rsidR="00BA0AF0" w:rsidRDefault="00BA0AF0">
            <w:pPr>
              <w:rPr>
                <w:rFonts w:ascii="Calibri" w:hAnsi="Calibri" w:cs="Calibri"/>
                <w:color w:val="000000"/>
              </w:rPr>
            </w:pPr>
          </w:p>
        </w:tc>
      </w:tr>
      <w:tr w:rsidR="00BA0AF0" w:rsidTr="00BA0AF0">
        <w:trPr>
          <w:trHeight w:val="300"/>
        </w:trPr>
        <w:tc>
          <w:tcPr>
            <w:tcW w:w="1028" w:type="dxa"/>
            <w:noWrap/>
            <w:vAlign w:val="bottom"/>
            <w:hideMark/>
          </w:tcPr>
          <w:p w:rsidR="00BA0AF0" w:rsidRDefault="00BA0AF0">
            <w:pPr>
              <w:spacing w:after="0"/>
              <w:rPr>
                <w:rFonts w:cs="Calibri"/>
                <w:sz w:val="20"/>
                <w:szCs w:val="20"/>
              </w:rPr>
            </w:pPr>
          </w:p>
        </w:tc>
        <w:tc>
          <w:tcPr>
            <w:tcW w:w="3084" w:type="dxa"/>
            <w:gridSpan w:val="3"/>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xml:space="preserve">less - Outstanding Cheques </w:t>
            </w:r>
          </w:p>
        </w:tc>
        <w:tc>
          <w:tcPr>
            <w:tcW w:w="1196" w:type="dxa"/>
            <w:noWrap/>
            <w:vAlign w:val="bottom"/>
            <w:hideMark/>
          </w:tcPr>
          <w:p w:rsidR="00BA0AF0" w:rsidRDefault="00BA0AF0">
            <w:pPr>
              <w:rPr>
                <w:rFonts w:ascii="Calibri" w:hAnsi="Calibri" w:cs="Calibri"/>
                <w:color w:val="000000"/>
              </w:rPr>
            </w:pPr>
          </w:p>
        </w:tc>
        <w:tc>
          <w:tcPr>
            <w:tcW w:w="1238" w:type="dxa"/>
            <w:noWrap/>
            <w:vAlign w:val="bottom"/>
            <w:hideMark/>
          </w:tcPr>
          <w:p w:rsidR="00BA0AF0" w:rsidRDefault="00BA0AF0">
            <w:pPr>
              <w:spacing w:after="0"/>
              <w:rPr>
                <w:rFonts w:cs="Calibri"/>
                <w:sz w:val="20"/>
                <w:szCs w:val="20"/>
              </w:rPr>
            </w:pPr>
          </w:p>
        </w:tc>
        <w:tc>
          <w:tcPr>
            <w:tcW w:w="1007" w:type="dxa"/>
            <w:tcBorders>
              <w:top w:val="nil"/>
              <w:left w:val="nil"/>
              <w:bottom w:val="single" w:sz="4" w:space="0" w:color="auto"/>
              <w:right w:val="nil"/>
            </w:tcBorders>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0.00</w:t>
            </w:r>
          </w:p>
        </w:tc>
        <w:tc>
          <w:tcPr>
            <w:tcW w:w="1007" w:type="dxa"/>
            <w:noWrap/>
            <w:vAlign w:val="bottom"/>
            <w:hideMark/>
          </w:tcPr>
          <w:p w:rsidR="00BA0AF0" w:rsidRDefault="00BA0AF0">
            <w:pPr>
              <w:rPr>
                <w:rFonts w:ascii="Calibri" w:hAnsi="Calibri" w:cs="Calibri"/>
                <w:color w:val="000000"/>
              </w:rPr>
            </w:pPr>
          </w:p>
        </w:tc>
      </w:tr>
      <w:tr w:rsidR="00BA0AF0" w:rsidTr="00BA0AF0">
        <w:trPr>
          <w:trHeight w:val="300"/>
        </w:trPr>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196" w:type="dxa"/>
            <w:noWrap/>
            <w:vAlign w:val="bottom"/>
            <w:hideMark/>
          </w:tcPr>
          <w:p w:rsidR="00BA0AF0" w:rsidRDefault="00BA0AF0">
            <w:pPr>
              <w:spacing w:after="0"/>
              <w:rPr>
                <w:rFonts w:cs="Calibri"/>
                <w:sz w:val="20"/>
                <w:szCs w:val="20"/>
              </w:rPr>
            </w:pPr>
          </w:p>
        </w:tc>
        <w:tc>
          <w:tcPr>
            <w:tcW w:w="1238"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c>
          <w:tcPr>
            <w:tcW w:w="1007" w:type="dxa"/>
            <w:tcBorders>
              <w:top w:val="nil"/>
              <w:left w:val="nil"/>
              <w:bottom w:val="single" w:sz="4" w:space="0" w:color="auto"/>
              <w:right w:val="nil"/>
            </w:tcBorders>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4,683.70</w:t>
            </w:r>
          </w:p>
        </w:tc>
      </w:tr>
      <w:tr w:rsidR="00BA0AF0" w:rsidTr="00BA0AF0">
        <w:trPr>
          <w:trHeight w:val="83"/>
        </w:trPr>
        <w:tc>
          <w:tcPr>
            <w:tcW w:w="1028" w:type="dxa"/>
            <w:noWrap/>
            <w:vAlign w:val="bottom"/>
            <w:hideMark/>
          </w:tcPr>
          <w:p w:rsidR="00BA0AF0" w:rsidRDefault="00BA0AF0">
            <w:pPr>
              <w:rPr>
                <w:rFonts w:ascii="Calibri" w:hAnsi="Calibri" w:cs="Calibri"/>
                <w:color w:val="000000"/>
              </w:rPr>
            </w:pPr>
          </w:p>
        </w:tc>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196" w:type="dxa"/>
            <w:noWrap/>
            <w:vAlign w:val="bottom"/>
            <w:hideMark/>
          </w:tcPr>
          <w:p w:rsidR="00BA0AF0" w:rsidRDefault="00BA0AF0">
            <w:pPr>
              <w:spacing w:after="0"/>
              <w:rPr>
                <w:rFonts w:cs="Calibri"/>
                <w:sz w:val="20"/>
                <w:szCs w:val="20"/>
              </w:rPr>
            </w:pPr>
          </w:p>
        </w:tc>
        <w:tc>
          <w:tcPr>
            <w:tcW w:w="1238"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r>
      <w:tr w:rsidR="00BA0AF0" w:rsidTr="00BA0AF0">
        <w:trPr>
          <w:trHeight w:val="315"/>
        </w:trPr>
        <w:tc>
          <w:tcPr>
            <w:tcW w:w="3084" w:type="dxa"/>
            <w:gridSpan w:val="3"/>
            <w:noWrap/>
            <w:vAlign w:val="bottom"/>
            <w:hideMark/>
          </w:tcPr>
          <w:p w:rsidR="00BA0AF0" w:rsidRDefault="00BA0AF0">
            <w:pPr>
              <w:spacing w:after="0" w:line="240" w:lineRule="auto"/>
              <w:rPr>
                <w:rFonts w:ascii="Calibri" w:hAnsi="Calibri" w:cs="Calibri"/>
                <w:b/>
                <w:bCs/>
                <w:color w:val="000000"/>
              </w:rPr>
            </w:pPr>
            <w:r>
              <w:rPr>
                <w:rFonts w:ascii="Calibri" w:hAnsi="Calibri" w:cs="Calibri"/>
                <w:b/>
                <w:bCs/>
                <w:color w:val="000000"/>
              </w:rPr>
              <w:t xml:space="preserve">TOTAL COUNCIL FUNDS AS AT </w:t>
            </w:r>
          </w:p>
        </w:tc>
        <w:tc>
          <w:tcPr>
            <w:tcW w:w="1028" w:type="dxa"/>
            <w:noWrap/>
            <w:vAlign w:val="bottom"/>
            <w:hideMark/>
          </w:tcPr>
          <w:p w:rsidR="00BA0AF0" w:rsidRDefault="00BA0AF0">
            <w:pPr>
              <w:rPr>
                <w:rFonts w:ascii="Calibri" w:hAnsi="Calibri" w:cs="Calibri"/>
                <w:b/>
                <w:bCs/>
                <w:color w:val="000000"/>
              </w:rPr>
            </w:pPr>
          </w:p>
        </w:tc>
        <w:tc>
          <w:tcPr>
            <w:tcW w:w="1196" w:type="dxa"/>
            <w:noWrap/>
            <w:vAlign w:val="bottom"/>
            <w:hideMark/>
          </w:tcPr>
          <w:p w:rsidR="00BA0AF0" w:rsidRDefault="00BA0AF0">
            <w:pPr>
              <w:spacing w:after="0"/>
              <w:rPr>
                <w:rFonts w:cs="Calibri"/>
                <w:sz w:val="20"/>
                <w:szCs w:val="20"/>
              </w:rPr>
            </w:pPr>
          </w:p>
        </w:tc>
        <w:tc>
          <w:tcPr>
            <w:tcW w:w="1238"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c>
          <w:tcPr>
            <w:tcW w:w="1007" w:type="dxa"/>
            <w:tcBorders>
              <w:top w:val="nil"/>
              <w:left w:val="nil"/>
              <w:bottom w:val="double" w:sz="6" w:space="0" w:color="auto"/>
              <w:right w:val="nil"/>
            </w:tcBorders>
            <w:noWrap/>
            <w:vAlign w:val="bottom"/>
            <w:hideMark/>
          </w:tcPr>
          <w:p w:rsidR="00BA0AF0" w:rsidRDefault="00BA0AF0">
            <w:pPr>
              <w:spacing w:after="0" w:line="240" w:lineRule="auto"/>
              <w:jc w:val="right"/>
              <w:rPr>
                <w:rFonts w:ascii="Calibri" w:hAnsi="Calibri" w:cs="Calibri"/>
                <w:b/>
                <w:bCs/>
                <w:color w:val="000000"/>
              </w:rPr>
            </w:pPr>
            <w:r>
              <w:rPr>
                <w:rFonts w:ascii="Calibri" w:hAnsi="Calibri" w:cs="Calibri"/>
                <w:b/>
                <w:bCs/>
                <w:color w:val="000000"/>
              </w:rPr>
              <w:t>85,121.45</w:t>
            </w:r>
          </w:p>
        </w:tc>
      </w:tr>
      <w:tr w:rsidR="00BA0AF0" w:rsidTr="00BA0AF0">
        <w:trPr>
          <w:trHeight w:val="315"/>
        </w:trPr>
        <w:tc>
          <w:tcPr>
            <w:tcW w:w="1028" w:type="dxa"/>
            <w:noWrap/>
            <w:vAlign w:val="bottom"/>
            <w:hideMark/>
          </w:tcPr>
          <w:p w:rsidR="00BA0AF0" w:rsidRDefault="00BA0AF0">
            <w:pPr>
              <w:rPr>
                <w:rFonts w:ascii="Calibri" w:hAnsi="Calibri" w:cs="Calibri"/>
                <w:b/>
                <w:bCs/>
                <w:color w:val="000000"/>
              </w:rPr>
            </w:pPr>
          </w:p>
        </w:tc>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196" w:type="dxa"/>
            <w:noWrap/>
            <w:vAlign w:val="bottom"/>
            <w:hideMark/>
          </w:tcPr>
          <w:p w:rsidR="00BA0AF0" w:rsidRDefault="00BA0AF0">
            <w:pPr>
              <w:spacing w:after="0"/>
              <w:rPr>
                <w:rFonts w:cs="Calibri"/>
                <w:sz w:val="20"/>
                <w:szCs w:val="20"/>
              </w:rPr>
            </w:pPr>
          </w:p>
        </w:tc>
        <w:tc>
          <w:tcPr>
            <w:tcW w:w="1238"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r>
      <w:tr w:rsidR="00BA0AF0" w:rsidTr="00BA0AF0">
        <w:trPr>
          <w:trHeight w:val="300"/>
        </w:trPr>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028" w:type="dxa"/>
            <w:noWrap/>
            <w:vAlign w:val="bottom"/>
            <w:hideMark/>
          </w:tcPr>
          <w:p w:rsidR="00BA0AF0" w:rsidRDefault="00BA0AF0">
            <w:pPr>
              <w:spacing w:after="0"/>
              <w:rPr>
                <w:rFonts w:cs="Calibri"/>
                <w:sz w:val="20"/>
                <w:szCs w:val="20"/>
              </w:rPr>
            </w:pPr>
          </w:p>
        </w:tc>
        <w:tc>
          <w:tcPr>
            <w:tcW w:w="1196" w:type="dxa"/>
            <w:noWrap/>
            <w:vAlign w:val="bottom"/>
            <w:hideMark/>
          </w:tcPr>
          <w:p w:rsidR="00BA0AF0" w:rsidRDefault="00BA0AF0">
            <w:pPr>
              <w:spacing w:after="0"/>
              <w:rPr>
                <w:rFonts w:cs="Calibri"/>
                <w:sz w:val="20"/>
                <w:szCs w:val="20"/>
              </w:rPr>
            </w:pPr>
          </w:p>
        </w:tc>
        <w:tc>
          <w:tcPr>
            <w:tcW w:w="1238"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r>
      <w:tr w:rsidR="00BA0AF0" w:rsidTr="00BA0AF0">
        <w:trPr>
          <w:trHeight w:val="300"/>
        </w:trPr>
        <w:tc>
          <w:tcPr>
            <w:tcW w:w="3084" w:type="dxa"/>
            <w:gridSpan w:val="3"/>
            <w:shd w:val="clear" w:color="auto" w:fill="FCE4D6"/>
            <w:noWrap/>
            <w:vAlign w:val="bottom"/>
            <w:hideMark/>
          </w:tcPr>
          <w:p w:rsidR="00BA0AF0" w:rsidRDefault="00BA0AF0">
            <w:pPr>
              <w:spacing w:after="0" w:line="240" w:lineRule="auto"/>
              <w:rPr>
                <w:rFonts w:ascii="Calibri" w:hAnsi="Calibri" w:cs="Calibri"/>
                <w:b/>
                <w:bCs/>
                <w:color w:val="000000"/>
                <w:u w:val="single"/>
              </w:rPr>
            </w:pPr>
            <w:r>
              <w:rPr>
                <w:rFonts w:ascii="Calibri" w:hAnsi="Calibri" w:cs="Calibri"/>
                <w:b/>
                <w:bCs/>
                <w:color w:val="000000"/>
                <w:u w:val="single"/>
              </w:rPr>
              <w:t>ALLOCATION OF FUNDS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196"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23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r>
      <w:tr w:rsidR="00BA0AF0" w:rsidTr="00BA0AF0">
        <w:trPr>
          <w:trHeight w:val="300"/>
        </w:trPr>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196"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23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r>
      <w:tr w:rsidR="00BA0AF0" w:rsidTr="00BA0AF0">
        <w:trPr>
          <w:trHeight w:val="300"/>
        </w:trPr>
        <w:tc>
          <w:tcPr>
            <w:tcW w:w="3084" w:type="dxa"/>
            <w:gridSpan w:val="3"/>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xml:space="preserve">TOTAL FUNDS , PER ABOVE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196"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23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07" w:type="dxa"/>
            <w:shd w:val="clear" w:color="auto" w:fill="FCE4D6"/>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85,121.45</w:t>
            </w:r>
          </w:p>
        </w:tc>
      </w:tr>
      <w:tr w:rsidR="00BA0AF0" w:rsidTr="00BA0AF0">
        <w:trPr>
          <w:trHeight w:val="300"/>
        </w:trPr>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196"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23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r>
      <w:tr w:rsidR="00BA0AF0" w:rsidTr="00BA0AF0">
        <w:trPr>
          <w:trHeight w:val="300"/>
        </w:trPr>
        <w:tc>
          <w:tcPr>
            <w:tcW w:w="2056" w:type="dxa"/>
            <w:gridSpan w:val="2"/>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RESERVES</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196"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23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r>
      <w:tr w:rsidR="00BA0AF0" w:rsidTr="00BA0AF0">
        <w:trPr>
          <w:trHeight w:val="300"/>
        </w:trPr>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4280" w:type="dxa"/>
            <w:gridSpan w:val="4"/>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Parish Council Minimum Reserve</w:t>
            </w:r>
          </w:p>
        </w:tc>
        <w:tc>
          <w:tcPr>
            <w:tcW w:w="1238" w:type="dxa"/>
            <w:shd w:val="clear" w:color="auto" w:fill="FCE4D6"/>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13,000.00</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r>
      <w:tr w:rsidR="00BA0AF0" w:rsidTr="00BA0AF0">
        <w:trPr>
          <w:trHeight w:val="300"/>
        </w:trPr>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3084" w:type="dxa"/>
            <w:gridSpan w:val="3"/>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xml:space="preserve">Village Hall Loan Repayments </w:t>
            </w:r>
          </w:p>
        </w:tc>
        <w:tc>
          <w:tcPr>
            <w:tcW w:w="1196"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238" w:type="dxa"/>
            <w:shd w:val="clear" w:color="auto" w:fill="FCE4D6"/>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15,300.00</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r>
      <w:tr w:rsidR="00BA0AF0" w:rsidTr="00BA0AF0">
        <w:trPr>
          <w:trHeight w:val="300"/>
        </w:trPr>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3084" w:type="dxa"/>
            <w:gridSpan w:val="3"/>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Village improvement</w:t>
            </w:r>
          </w:p>
        </w:tc>
        <w:tc>
          <w:tcPr>
            <w:tcW w:w="1196"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238" w:type="dxa"/>
            <w:shd w:val="clear" w:color="auto" w:fill="FCE4D6"/>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20,805.01</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r>
      <w:tr w:rsidR="00BA0AF0" w:rsidTr="00BA0AF0">
        <w:trPr>
          <w:trHeight w:val="300"/>
        </w:trPr>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2056" w:type="dxa"/>
            <w:gridSpan w:val="2"/>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8 Acres Tesco Grant</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196"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238" w:type="dxa"/>
            <w:shd w:val="clear" w:color="auto" w:fill="FCE4D6"/>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6,000.00</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r>
      <w:tr w:rsidR="00BA0AF0" w:rsidTr="00BA0AF0">
        <w:trPr>
          <w:trHeight w:val="300"/>
        </w:trPr>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196"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23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r>
      <w:tr w:rsidR="00BA0AF0" w:rsidTr="00BA0AF0">
        <w:trPr>
          <w:trHeight w:val="300"/>
        </w:trPr>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196"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23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07" w:type="dxa"/>
            <w:shd w:val="clear" w:color="auto" w:fill="FCE4D6"/>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55,105.01</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r>
      <w:tr w:rsidR="00BA0AF0" w:rsidTr="00BA0AF0">
        <w:trPr>
          <w:trHeight w:val="300"/>
        </w:trPr>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196"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23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r>
      <w:tr w:rsidR="00BA0AF0" w:rsidTr="00BA0AF0">
        <w:trPr>
          <w:trHeight w:val="300"/>
        </w:trPr>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5518" w:type="dxa"/>
            <w:gridSpan w:val="5"/>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xml:space="preserve">Burial Account Bank Balance ( upkeep of </w:t>
            </w:r>
            <w:r w:rsidR="00E2613F">
              <w:rPr>
                <w:rFonts w:ascii="Calibri" w:hAnsi="Calibri" w:cs="Calibri"/>
                <w:color w:val="000000"/>
              </w:rPr>
              <w:t>Cemetery</w:t>
            </w:r>
            <w:r>
              <w:rPr>
                <w:rFonts w:ascii="Calibri" w:hAnsi="Calibri" w:cs="Calibri"/>
                <w:color w:val="000000"/>
              </w:rPr>
              <w:t xml:space="preserve"> )</w:t>
            </w:r>
          </w:p>
        </w:tc>
        <w:tc>
          <w:tcPr>
            <w:tcW w:w="1007" w:type="dxa"/>
            <w:tcBorders>
              <w:top w:val="nil"/>
              <w:left w:val="nil"/>
              <w:bottom w:val="single" w:sz="4" w:space="0" w:color="auto"/>
              <w:right w:val="nil"/>
            </w:tcBorders>
            <w:shd w:val="clear" w:color="auto" w:fill="FCE4D6"/>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4,683.70</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r>
      <w:tr w:rsidR="00BA0AF0" w:rsidTr="00BA0AF0">
        <w:trPr>
          <w:trHeight w:val="300"/>
        </w:trPr>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196"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23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07" w:type="dxa"/>
            <w:shd w:val="clear" w:color="auto" w:fill="FCE4D6"/>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59,788.71</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r>
      <w:tr w:rsidR="00BA0AF0" w:rsidTr="00BA0AF0">
        <w:trPr>
          <w:trHeight w:val="300"/>
        </w:trPr>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196"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23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r>
      <w:tr w:rsidR="00BA0AF0" w:rsidTr="00BA0AF0">
        <w:trPr>
          <w:trHeight w:val="300"/>
        </w:trPr>
        <w:tc>
          <w:tcPr>
            <w:tcW w:w="5308" w:type="dxa"/>
            <w:gridSpan w:val="5"/>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PRECEPT RECEIVED IN ADVANCE (  see below )</w:t>
            </w:r>
          </w:p>
        </w:tc>
        <w:tc>
          <w:tcPr>
            <w:tcW w:w="123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r>
      <w:tr w:rsidR="00BA0AF0" w:rsidTr="00BA0AF0">
        <w:trPr>
          <w:trHeight w:val="300"/>
        </w:trPr>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1 months</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196"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23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07" w:type="dxa"/>
            <w:tcBorders>
              <w:top w:val="nil"/>
              <w:left w:val="nil"/>
              <w:bottom w:val="single" w:sz="4" w:space="0" w:color="auto"/>
              <w:right w:val="nil"/>
            </w:tcBorders>
            <w:shd w:val="clear" w:color="auto" w:fill="FCE4D6"/>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4,833.33</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r>
      <w:tr w:rsidR="00BA0AF0" w:rsidTr="00BA0AF0">
        <w:trPr>
          <w:trHeight w:val="300"/>
        </w:trPr>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196"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23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07" w:type="dxa"/>
            <w:tcBorders>
              <w:top w:val="nil"/>
              <w:left w:val="nil"/>
              <w:bottom w:val="single" w:sz="4" w:space="0" w:color="auto"/>
              <w:right w:val="nil"/>
            </w:tcBorders>
            <w:shd w:val="clear" w:color="auto" w:fill="FCE4D6"/>
            <w:noWrap/>
            <w:vAlign w:val="bottom"/>
            <w:hideMark/>
          </w:tcPr>
          <w:p w:rsidR="00BA0AF0" w:rsidRDefault="00BA0AF0">
            <w:pPr>
              <w:spacing w:after="0" w:line="240" w:lineRule="auto"/>
              <w:jc w:val="right"/>
              <w:rPr>
                <w:rFonts w:ascii="Calibri" w:hAnsi="Calibri" w:cs="Calibri"/>
                <w:color w:val="000000"/>
              </w:rPr>
            </w:pPr>
            <w:r>
              <w:rPr>
                <w:rFonts w:ascii="Calibri" w:hAnsi="Calibri" w:cs="Calibri"/>
                <w:color w:val="000000"/>
              </w:rPr>
              <w:t>64,622.04</w:t>
            </w:r>
          </w:p>
        </w:tc>
      </w:tr>
      <w:tr w:rsidR="00BA0AF0" w:rsidTr="00BA0AF0">
        <w:trPr>
          <w:trHeight w:val="109"/>
        </w:trPr>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2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196"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238"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c>
          <w:tcPr>
            <w:tcW w:w="1007" w:type="dxa"/>
            <w:shd w:val="clear" w:color="auto" w:fill="FCE4D6"/>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w:t>
            </w:r>
          </w:p>
        </w:tc>
      </w:tr>
      <w:tr w:rsidR="00BA0AF0" w:rsidTr="00BA0AF0">
        <w:trPr>
          <w:trHeight w:val="315"/>
        </w:trPr>
        <w:tc>
          <w:tcPr>
            <w:tcW w:w="4112" w:type="dxa"/>
            <w:gridSpan w:val="4"/>
            <w:shd w:val="clear" w:color="auto" w:fill="FCE4D6"/>
            <w:noWrap/>
            <w:vAlign w:val="bottom"/>
            <w:hideMark/>
          </w:tcPr>
          <w:p w:rsidR="00BA0AF0" w:rsidRDefault="00BA0AF0">
            <w:pPr>
              <w:spacing w:after="0" w:line="240" w:lineRule="auto"/>
              <w:rPr>
                <w:rFonts w:ascii="Calibri" w:hAnsi="Calibri" w:cs="Calibri"/>
                <w:b/>
                <w:bCs/>
                <w:color w:val="000000"/>
              </w:rPr>
            </w:pPr>
            <w:r>
              <w:rPr>
                <w:rFonts w:ascii="Calibri" w:hAnsi="Calibri" w:cs="Calibri"/>
                <w:b/>
                <w:bCs/>
                <w:color w:val="000000"/>
              </w:rPr>
              <w:t>*APPROX FUNDS AVAILABLE  as at</w:t>
            </w:r>
          </w:p>
        </w:tc>
        <w:tc>
          <w:tcPr>
            <w:tcW w:w="1196" w:type="dxa"/>
            <w:shd w:val="clear" w:color="auto" w:fill="FCE4D6"/>
            <w:noWrap/>
            <w:vAlign w:val="bottom"/>
            <w:hideMark/>
          </w:tcPr>
          <w:p w:rsidR="00BA0AF0" w:rsidRDefault="00BA0AF0">
            <w:pPr>
              <w:spacing w:after="0" w:line="240" w:lineRule="auto"/>
              <w:jc w:val="right"/>
              <w:rPr>
                <w:rFonts w:ascii="Calibri" w:hAnsi="Calibri" w:cs="Calibri"/>
                <w:b/>
                <w:bCs/>
                <w:color w:val="000000"/>
              </w:rPr>
            </w:pPr>
            <w:r>
              <w:rPr>
                <w:rFonts w:ascii="Calibri" w:hAnsi="Calibri" w:cs="Calibri"/>
                <w:b/>
                <w:bCs/>
                <w:color w:val="000000"/>
              </w:rPr>
              <w:t>30/08/2017</w:t>
            </w:r>
          </w:p>
        </w:tc>
        <w:tc>
          <w:tcPr>
            <w:tcW w:w="1238" w:type="dxa"/>
            <w:shd w:val="clear" w:color="auto" w:fill="FCE4D6"/>
            <w:noWrap/>
            <w:vAlign w:val="bottom"/>
            <w:hideMark/>
          </w:tcPr>
          <w:p w:rsidR="00BA0AF0" w:rsidRDefault="00BA0AF0">
            <w:pPr>
              <w:spacing w:after="0" w:line="240" w:lineRule="auto"/>
              <w:rPr>
                <w:rFonts w:ascii="Calibri" w:hAnsi="Calibri" w:cs="Calibri"/>
                <w:b/>
                <w:bCs/>
                <w:color w:val="000000"/>
              </w:rPr>
            </w:pPr>
            <w:r>
              <w:rPr>
                <w:rFonts w:ascii="Calibri" w:hAnsi="Calibri" w:cs="Calibri"/>
                <w:b/>
                <w:bCs/>
                <w:color w:val="000000"/>
              </w:rPr>
              <w:t> </w:t>
            </w:r>
          </w:p>
        </w:tc>
        <w:tc>
          <w:tcPr>
            <w:tcW w:w="1007" w:type="dxa"/>
            <w:shd w:val="clear" w:color="auto" w:fill="FCE4D6"/>
            <w:noWrap/>
            <w:vAlign w:val="bottom"/>
            <w:hideMark/>
          </w:tcPr>
          <w:p w:rsidR="00BA0AF0" w:rsidRDefault="00BA0AF0">
            <w:pPr>
              <w:spacing w:after="0" w:line="240" w:lineRule="auto"/>
              <w:rPr>
                <w:rFonts w:ascii="Calibri" w:hAnsi="Calibri" w:cs="Calibri"/>
                <w:b/>
                <w:bCs/>
                <w:color w:val="000000"/>
              </w:rPr>
            </w:pPr>
            <w:r>
              <w:rPr>
                <w:rFonts w:ascii="Calibri" w:hAnsi="Calibri" w:cs="Calibri"/>
                <w:b/>
                <w:bCs/>
                <w:color w:val="000000"/>
              </w:rPr>
              <w:t> </w:t>
            </w:r>
          </w:p>
        </w:tc>
        <w:tc>
          <w:tcPr>
            <w:tcW w:w="1007" w:type="dxa"/>
            <w:tcBorders>
              <w:top w:val="nil"/>
              <w:left w:val="nil"/>
              <w:bottom w:val="double" w:sz="6" w:space="0" w:color="auto"/>
              <w:right w:val="nil"/>
            </w:tcBorders>
            <w:shd w:val="clear" w:color="auto" w:fill="FCE4D6"/>
            <w:noWrap/>
            <w:vAlign w:val="bottom"/>
            <w:hideMark/>
          </w:tcPr>
          <w:p w:rsidR="00BA0AF0" w:rsidRDefault="00BA0AF0">
            <w:pPr>
              <w:spacing w:after="0" w:line="240" w:lineRule="auto"/>
              <w:jc w:val="right"/>
              <w:rPr>
                <w:rFonts w:ascii="Calibri" w:hAnsi="Calibri" w:cs="Calibri"/>
                <w:b/>
                <w:bCs/>
                <w:color w:val="000000"/>
              </w:rPr>
            </w:pPr>
            <w:r>
              <w:rPr>
                <w:rFonts w:ascii="Calibri" w:hAnsi="Calibri" w:cs="Calibri"/>
                <w:b/>
                <w:bCs/>
                <w:color w:val="000000"/>
              </w:rPr>
              <w:t>20,499.41</w:t>
            </w:r>
          </w:p>
        </w:tc>
      </w:tr>
      <w:tr w:rsidR="00BA0AF0" w:rsidTr="00BA0AF0">
        <w:trPr>
          <w:trHeight w:val="315"/>
        </w:trPr>
        <w:tc>
          <w:tcPr>
            <w:tcW w:w="8560" w:type="dxa"/>
            <w:gridSpan w:val="8"/>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xml:space="preserve">PRECEPT - is received in advance twice a year , therefore we usually have monies in our account </w:t>
            </w:r>
          </w:p>
        </w:tc>
      </w:tr>
      <w:tr w:rsidR="00BA0AF0" w:rsidTr="00BA0AF0">
        <w:trPr>
          <w:trHeight w:val="300"/>
        </w:trPr>
        <w:tc>
          <w:tcPr>
            <w:tcW w:w="4112" w:type="dxa"/>
            <w:gridSpan w:val="4"/>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 xml:space="preserve">representing spend in coming months . </w:t>
            </w:r>
          </w:p>
        </w:tc>
        <w:tc>
          <w:tcPr>
            <w:tcW w:w="1196" w:type="dxa"/>
            <w:noWrap/>
            <w:vAlign w:val="bottom"/>
            <w:hideMark/>
          </w:tcPr>
          <w:p w:rsidR="00BA0AF0" w:rsidRDefault="00BA0AF0">
            <w:pPr>
              <w:rPr>
                <w:rFonts w:ascii="Calibri" w:hAnsi="Calibri" w:cs="Calibri"/>
                <w:color w:val="000000"/>
              </w:rPr>
            </w:pPr>
          </w:p>
        </w:tc>
        <w:tc>
          <w:tcPr>
            <w:tcW w:w="1238"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r>
      <w:tr w:rsidR="00BA0AF0" w:rsidTr="00BA0AF0">
        <w:trPr>
          <w:trHeight w:val="300"/>
        </w:trPr>
        <w:tc>
          <w:tcPr>
            <w:tcW w:w="8560" w:type="dxa"/>
            <w:gridSpan w:val="8"/>
            <w:noWrap/>
            <w:vAlign w:val="bottom"/>
            <w:hideMark/>
          </w:tcPr>
          <w:p w:rsidR="00BA0AF0" w:rsidRDefault="00BA0AF0">
            <w:pPr>
              <w:spacing w:after="0" w:line="240" w:lineRule="auto"/>
              <w:rPr>
                <w:rFonts w:ascii="Calibri" w:hAnsi="Calibri" w:cs="Calibri"/>
                <w:b/>
                <w:bCs/>
                <w:color w:val="000000"/>
              </w:rPr>
            </w:pPr>
            <w:r>
              <w:rPr>
                <w:rFonts w:ascii="Calibri" w:hAnsi="Calibri" w:cs="Calibri"/>
                <w:b/>
                <w:bCs/>
                <w:color w:val="000000"/>
              </w:rPr>
              <w:t>*EXACT  SURPLUS CAN NOT BE CALCULATED UNTIL THE END OF THE FINANCIAL YEAR</w:t>
            </w:r>
          </w:p>
        </w:tc>
      </w:tr>
      <w:tr w:rsidR="00BA0AF0" w:rsidTr="00BA0AF0">
        <w:trPr>
          <w:trHeight w:val="300"/>
        </w:trPr>
        <w:tc>
          <w:tcPr>
            <w:tcW w:w="5308" w:type="dxa"/>
            <w:gridSpan w:val="5"/>
            <w:noWrap/>
            <w:vAlign w:val="bottom"/>
            <w:hideMark/>
          </w:tcPr>
          <w:p w:rsidR="00BA0AF0" w:rsidRDefault="00BA0AF0">
            <w:pPr>
              <w:spacing w:after="0" w:line="240" w:lineRule="auto"/>
              <w:rPr>
                <w:rFonts w:ascii="Calibri" w:hAnsi="Calibri" w:cs="Calibri"/>
                <w:color w:val="000000"/>
              </w:rPr>
            </w:pPr>
            <w:r>
              <w:rPr>
                <w:rFonts w:ascii="Calibri" w:hAnsi="Calibri" w:cs="Calibri"/>
                <w:color w:val="000000"/>
              </w:rPr>
              <w:t>*3637.00 of surplus monies is for cemetery upkeep</w:t>
            </w:r>
          </w:p>
        </w:tc>
        <w:tc>
          <w:tcPr>
            <w:tcW w:w="1238" w:type="dxa"/>
            <w:noWrap/>
            <w:vAlign w:val="bottom"/>
            <w:hideMark/>
          </w:tcPr>
          <w:p w:rsidR="00BA0AF0" w:rsidRDefault="00BA0AF0">
            <w:pPr>
              <w:rPr>
                <w:rFonts w:ascii="Calibri" w:hAnsi="Calibri" w:cs="Calibri"/>
                <w:color w:val="000000"/>
              </w:rPr>
            </w:pPr>
          </w:p>
        </w:tc>
        <w:tc>
          <w:tcPr>
            <w:tcW w:w="1007" w:type="dxa"/>
            <w:noWrap/>
            <w:vAlign w:val="bottom"/>
            <w:hideMark/>
          </w:tcPr>
          <w:p w:rsidR="00BA0AF0" w:rsidRDefault="00BA0AF0">
            <w:pPr>
              <w:spacing w:after="0"/>
              <w:rPr>
                <w:rFonts w:cs="Calibri"/>
                <w:sz w:val="20"/>
                <w:szCs w:val="20"/>
              </w:rPr>
            </w:pPr>
          </w:p>
        </w:tc>
        <w:tc>
          <w:tcPr>
            <w:tcW w:w="1007" w:type="dxa"/>
            <w:noWrap/>
            <w:vAlign w:val="bottom"/>
            <w:hideMark/>
          </w:tcPr>
          <w:p w:rsidR="00BA0AF0" w:rsidRDefault="00BA0AF0">
            <w:pPr>
              <w:spacing w:after="0"/>
              <w:rPr>
                <w:rFonts w:cs="Calibri"/>
                <w:sz w:val="20"/>
                <w:szCs w:val="20"/>
              </w:rPr>
            </w:pPr>
          </w:p>
        </w:tc>
      </w:tr>
    </w:tbl>
    <w:p w:rsidR="00621CCD" w:rsidRDefault="00621CCD" w:rsidP="00BA0AF0">
      <w:pPr>
        <w:rPr>
          <w:rFonts w:ascii="Verdana" w:hAnsi="Verdana" w:cs="Arial"/>
          <w:sz w:val="24"/>
          <w:szCs w:val="24"/>
        </w:rPr>
      </w:pPr>
    </w:p>
    <w:p w:rsidR="00BA0AF0" w:rsidRPr="00621CCD" w:rsidRDefault="00BA0AF0" w:rsidP="00BA0AF0">
      <w:pPr>
        <w:numPr>
          <w:ilvl w:val="0"/>
          <w:numId w:val="1"/>
        </w:numPr>
        <w:rPr>
          <w:rFonts w:ascii="Verdana" w:hAnsi="Verdana" w:cs="Arial"/>
          <w:sz w:val="24"/>
          <w:szCs w:val="24"/>
        </w:rPr>
      </w:pPr>
      <w:r>
        <w:rPr>
          <w:rFonts w:ascii="Verdana" w:hAnsi="Verdana" w:cs="Arial"/>
          <w:b/>
          <w:sz w:val="24"/>
          <w:szCs w:val="24"/>
        </w:rPr>
        <w:t>CLERKS REPORT:</w:t>
      </w:r>
    </w:p>
    <w:p w:rsidR="00E2613F" w:rsidRPr="00E2613F" w:rsidRDefault="00E2613F" w:rsidP="00E2613F">
      <w:pPr>
        <w:rPr>
          <w:rFonts w:ascii="Verdana" w:hAnsi="Verdana"/>
          <w:sz w:val="24"/>
          <w:szCs w:val="24"/>
        </w:rPr>
      </w:pPr>
      <w:r>
        <w:rPr>
          <w:rFonts w:ascii="Verdana" w:hAnsi="Verdana"/>
          <w:sz w:val="24"/>
          <w:szCs w:val="24"/>
        </w:rPr>
        <w:t>T</w:t>
      </w:r>
      <w:r w:rsidRPr="00E2613F">
        <w:rPr>
          <w:rFonts w:ascii="Verdana" w:hAnsi="Verdana"/>
          <w:sz w:val="24"/>
          <w:szCs w:val="24"/>
        </w:rPr>
        <w:t xml:space="preserve">he old leaf blower </w:t>
      </w:r>
      <w:r>
        <w:rPr>
          <w:rFonts w:ascii="Verdana" w:hAnsi="Verdana"/>
          <w:sz w:val="24"/>
          <w:szCs w:val="24"/>
        </w:rPr>
        <w:t xml:space="preserve">has been taken </w:t>
      </w:r>
      <w:r w:rsidRPr="00E2613F">
        <w:rPr>
          <w:rFonts w:ascii="Verdana" w:hAnsi="Verdana"/>
          <w:sz w:val="24"/>
          <w:szCs w:val="24"/>
        </w:rPr>
        <w:t xml:space="preserve">in to LD Mowers to see if it can be repaired and it </w:t>
      </w:r>
      <w:r w:rsidRPr="00E2613F">
        <w:rPr>
          <w:rFonts w:ascii="Verdana" w:hAnsi="Verdana"/>
          <w:sz w:val="24"/>
          <w:szCs w:val="24"/>
        </w:rPr>
        <w:t>can’t</w:t>
      </w:r>
      <w:r w:rsidRPr="00E2613F">
        <w:rPr>
          <w:rFonts w:ascii="Verdana" w:hAnsi="Verdana"/>
          <w:sz w:val="24"/>
          <w:szCs w:val="24"/>
        </w:rPr>
        <w:t xml:space="preserve">. </w:t>
      </w:r>
      <w:r>
        <w:rPr>
          <w:rFonts w:ascii="Verdana" w:hAnsi="Verdana"/>
          <w:sz w:val="24"/>
          <w:szCs w:val="24"/>
        </w:rPr>
        <w:t>The new equipment</w:t>
      </w:r>
      <w:r w:rsidRPr="00E2613F">
        <w:rPr>
          <w:rFonts w:ascii="Verdana" w:hAnsi="Verdana"/>
          <w:sz w:val="24"/>
          <w:szCs w:val="24"/>
        </w:rPr>
        <w:t xml:space="preserve"> ha</w:t>
      </w:r>
      <w:r>
        <w:rPr>
          <w:rFonts w:ascii="Verdana" w:hAnsi="Verdana"/>
          <w:sz w:val="24"/>
          <w:szCs w:val="24"/>
        </w:rPr>
        <w:t>s</w:t>
      </w:r>
      <w:r w:rsidRPr="00E2613F">
        <w:rPr>
          <w:rFonts w:ascii="Verdana" w:hAnsi="Verdana"/>
          <w:sz w:val="24"/>
          <w:szCs w:val="24"/>
        </w:rPr>
        <w:t xml:space="preserve"> now </w:t>
      </w:r>
      <w:r>
        <w:rPr>
          <w:rFonts w:ascii="Verdana" w:hAnsi="Verdana"/>
          <w:sz w:val="24"/>
          <w:szCs w:val="24"/>
        </w:rPr>
        <w:t xml:space="preserve">been </w:t>
      </w:r>
      <w:r w:rsidRPr="00E2613F">
        <w:rPr>
          <w:rFonts w:ascii="Verdana" w:hAnsi="Verdana"/>
          <w:sz w:val="24"/>
          <w:szCs w:val="24"/>
        </w:rPr>
        <w:t xml:space="preserve">added </w:t>
      </w:r>
      <w:r>
        <w:rPr>
          <w:rFonts w:ascii="Verdana" w:hAnsi="Verdana"/>
          <w:sz w:val="24"/>
          <w:szCs w:val="24"/>
        </w:rPr>
        <w:t xml:space="preserve">to </w:t>
      </w:r>
      <w:r w:rsidRPr="00E2613F">
        <w:rPr>
          <w:rFonts w:ascii="Verdana" w:hAnsi="Verdana"/>
          <w:sz w:val="24"/>
          <w:szCs w:val="24"/>
        </w:rPr>
        <w:t>the asset register along with the new noticeboard and bins and the insurance schedule has also been updated.</w:t>
      </w:r>
    </w:p>
    <w:p w:rsidR="00E2613F" w:rsidRPr="00E2613F" w:rsidRDefault="00E2613F" w:rsidP="00E2613F">
      <w:pPr>
        <w:rPr>
          <w:rFonts w:ascii="Verdana" w:hAnsi="Verdana"/>
          <w:sz w:val="24"/>
          <w:szCs w:val="24"/>
        </w:rPr>
      </w:pPr>
      <w:r>
        <w:rPr>
          <w:rFonts w:ascii="Verdana" w:hAnsi="Verdana"/>
          <w:sz w:val="24"/>
          <w:szCs w:val="24"/>
        </w:rPr>
        <w:t>T</w:t>
      </w:r>
      <w:r w:rsidRPr="00E2613F">
        <w:rPr>
          <w:rFonts w:ascii="Verdana" w:hAnsi="Verdana"/>
          <w:sz w:val="24"/>
          <w:szCs w:val="24"/>
        </w:rPr>
        <w:t xml:space="preserve">he order for poppy wreaths </w:t>
      </w:r>
      <w:r>
        <w:rPr>
          <w:rFonts w:ascii="Verdana" w:hAnsi="Verdana"/>
          <w:sz w:val="24"/>
          <w:szCs w:val="24"/>
        </w:rPr>
        <w:t xml:space="preserve">has been placed </w:t>
      </w:r>
      <w:r w:rsidRPr="00E2613F">
        <w:rPr>
          <w:rFonts w:ascii="Verdana" w:hAnsi="Verdana"/>
          <w:sz w:val="24"/>
          <w:szCs w:val="24"/>
        </w:rPr>
        <w:t>ready for November.</w:t>
      </w:r>
    </w:p>
    <w:p w:rsidR="00E2613F" w:rsidRPr="00E2613F" w:rsidRDefault="00E2613F" w:rsidP="00E2613F">
      <w:pPr>
        <w:rPr>
          <w:rFonts w:ascii="Verdana" w:hAnsi="Verdana"/>
          <w:sz w:val="24"/>
          <w:szCs w:val="24"/>
        </w:rPr>
      </w:pPr>
      <w:r w:rsidRPr="00E2613F">
        <w:rPr>
          <w:rFonts w:ascii="Verdana" w:hAnsi="Verdana"/>
          <w:sz w:val="24"/>
          <w:szCs w:val="24"/>
        </w:rPr>
        <w:t xml:space="preserve">Several letters have gone out this month for overgrown hedges and trees and improvements have been seen. </w:t>
      </w:r>
      <w:r>
        <w:rPr>
          <w:rFonts w:ascii="Verdana" w:hAnsi="Verdana"/>
          <w:sz w:val="24"/>
          <w:szCs w:val="24"/>
        </w:rPr>
        <w:t>Waterloo H</w:t>
      </w:r>
      <w:r w:rsidRPr="00E2613F">
        <w:rPr>
          <w:rFonts w:ascii="Verdana" w:hAnsi="Verdana"/>
          <w:sz w:val="24"/>
          <w:szCs w:val="24"/>
        </w:rPr>
        <w:t xml:space="preserve">omes </w:t>
      </w:r>
      <w:r>
        <w:rPr>
          <w:rFonts w:ascii="Verdana" w:hAnsi="Verdana"/>
          <w:sz w:val="24"/>
          <w:szCs w:val="24"/>
        </w:rPr>
        <w:t xml:space="preserve">have been contacted </w:t>
      </w:r>
      <w:r w:rsidRPr="00E2613F">
        <w:rPr>
          <w:rFonts w:ascii="Verdana" w:hAnsi="Verdana"/>
          <w:sz w:val="24"/>
          <w:szCs w:val="24"/>
        </w:rPr>
        <w:t>about the state of the weeds in Sarge Close and they are going to send a maintenance crew to deal with them.</w:t>
      </w:r>
    </w:p>
    <w:p w:rsidR="00E2613F" w:rsidRPr="00E2613F" w:rsidRDefault="00E2613F" w:rsidP="00E2613F">
      <w:pPr>
        <w:rPr>
          <w:rFonts w:ascii="Verdana" w:hAnsi="Verdana"/>
          <w:sz w:val="24"/>
          <w:szCs w:val="24"/>
        </w:rPr>
      </w:pPr>
      <w:r>
        <w:rPr>
          <w:rFonts w:ascii="Verdana" w:hAnsi="Verdana"/>
          <w:sz w:val="24"/>
          <w:szCs w:val="24"/>
        </w:rPr>
        <w:lastRenderedPageBreak/>
        <w:t>A</w:t>
      </w:r>
      <w:r w:rsidRPr="00E2613F">
        <w:rPr>
          <w:rFonts w:ascii="Verdana" w:hAnsi="Verdana"/>
          <w:sz w:val="24"/>
          <w:szCs w:val="24"/>
        </w:rPr>
        <w:t xml:space="preserve"> meeting</w:t>
      </w:r>
      <w:r>
        <w:rPr>
          <w:rFonts w:ascii="Verdana" w:hAnsi="Verdana"/>
          <w:sz w:val="24"/>
          <w:szCs w:val="24"/>
        </w:rPr>
        <w:t xml:space="preserve"> has been set up</w:t>
      </w:r>
      <w:r w:rsidRPr="00E2613F">
        <w:rPr>
          <w:rFonts w:ascii="Verdana" w:hAnsi="Verdana"/>
          <w:sz w:val="24"/>
          <w:szCs w:val="24"/>
        </w:rPr>
        <w:t xml:space="preserve"> rega</w:t>
      </w:r>
      <w:r>
        <w:rPr>
          <w:rFonts w:ascii="Verdana" w:hAnsi="Verdana"/>
          <w:sz w:val="24"/>
          <w:szCs w:val="24"/>
        </w:rPr>
        <w:t>rding CCTV on Wednesday at 10am. Northern Powergrid requires more detail on the location of the cameras.</w:t>
      </w:r>
    </w:p>
    <w:p w:rsidR="00E2613F" w:rsidRPr="00E2613F" w:rsidRDefault="00E2613F" w:rsidP="00E2613F">
      <w:pPr>
        <w:rPr>
          <w:rFonts w:ascii="Verdana" w:hAnsi="Verdana"/>
          <w:sz w:val="24"/>
          <w:szCs w:val="24"/>
        </w:rPr>
      </w:pPr>
      <w:r>
        <w:rPr>
          <w:rFonts w:ascii="Verdana" w:hAnsi="Verdana"/>
          <w:sz w:val="24"/>
          <w:szCs w:val="24"/>
        </w:rPr>
        <w:t xml:space="preserve">The clerk has </w:t>
      </w:r>
      <w:r w:rsidRPr="00E2613F">
        <w:rPr>
          <w:rFonts w:ascii="Verdana" w:hAnsi="Verdana"/>
          <w:sz w:val="24"/>
          <w:szCs w:val="24"/>
        </w:rPr>
        <w:t xml:space="preserve">completed a full day of first aid training and </w:t>
      </w:r>
      <w:r>
        <w:rPr>
          <w:rFonts w:ascii="Verdana" w:hAnsi="Verdana"/>
          <w:sz w:val="24"/>
          <w:szCs w:val="24"/>
        </w:rPr>
        <w:t xml:space="preserve">is </w:t>
      </w:r>
      <w:r w:rsidRPr="00E2613F">
        <w:rPr>
          <w:rFonts w:ascii="Verdana" w:hAnsi="Verdana"/>
          <w:sz w:val="24"/>
          <w:szCs w:val="24"/>
        </w:rPr>
        <w:t>now a qualified first aider.</w:t>
      </w:r>
    </w:p>
    <w:p w:rsidR="00E2613F" w:rsidRPr="00E2613F" w:rsidRDefault="00E2613F" w:rsidP="00E2613F">
      <w:pPr>
        <w:rPr>
          <w:rFonts w:ascii="Verdana" w:hAnsi="Verdana"/>
          <w:sz w:val="24"/>
          <w:szCs w:val="24"/>
        </w:rPr>
      </w:pPr>
      <w:r w:rsidRPr="00E2613F">
        <w:rPr>
          <w:rFonts w:ascii="Verdana" w:hAnsi="Verdana"/>
          <w:sz w:val="24"/>
          <w:szCs w:val="24"/>
        </w:rPr>
        <w:t xml:space="preserve">The new bins have now been put out around the village – </w:t>
      </w:r>
      <w:r>
        <w:rPr>
          <w:rFonts w:ascii="Verdana" w:hAnsi="Verdana"/>
          <w:sz w:val="24"/>
          <w:szCs w:val="24"/>
        </w:rPr>
        <w:t>the clerk Councillor Pratt</w:t>
      </w:r>
      <w:r w:rsidRPr="00E2613F">
        <w:rPr>
          <w:rFonts w:ascii="Verdana" w:hAnsi="Verdana"/>
          <w:sz w:val="24"/>
          <w:szCs w:val="24"/>
        </w:rPr>
        <w:t xml:space="preserve"> put them out and filled the bottom of them with sand to weigh them down. </w:t>
      </w:r>
    </w:p>
    <w:p w:rsidR="00621CCD" w:rsidRPr="00E2613F" w:rsidRDefault="00E2613F" w:rsidP="00621CCD">
      <w:pPr>
        <w:rPr>
          <w:rFonts w:ascii="Verdana" w:hAnsi="Verdana"/>
          <w:sz w:val="24"/>
          <w:szCs w:val="24"/>
        </w:rPr>
      </w:pPr>
      <w:r>
        <w:rPr>
          <w:rFonts w:ascii="Verdana" w:hAnsi="Verdana"/>
          <w:sz w:val="24"/>
          <w:szCs w:val="24"/>
        </w:rPr>
        <w:t>A quote has been received for name badges for councillors and this was read out to members.</w:t>
      </w:r>
    </w:p>
    <w:p w:rsidR="00BA0AF0" w:rsidRPr="00E2613F" w:rsidRDefault="00BA0AF0" w:rsidP="00BA0AF0">
      <w:pPr>
        <w:numPr>
          <w:ilvl w:val="0"/>
          <w:numId w:val="1"/>
        </w:numPr>
        <w:rPr>
          <w:rFonts w:ascii="Verdana" w:hAnsi="Verdana" w:cs="Arial"/>
          <w:sz w:val="24"/>
          <w:szCs w:val="24"/>
        </w:rPr>
      </w:pPr>
      <w:r>
        <w:rPr>
          <w:rFonts w:ascii="Verdana" w:hAnsi="Verdana" w:cs="Arial"/>
          <w:b/>
          <w:sz w:val="24"/>
          <w:szCs w:val="24"/>
        </w:rPr>
        <w:t>AGENDA ITEMS FOR NEXT MEETING:</w:t>
      </w:r>
    </w:p>
    <w:p w:rsidR="00E2613F" w:rsidRPr="00E2613F" w:rsidRDefault="00E2613F" w:rsidP="00E2613F">
      <w:pPr>
        <w:rPr>
          <w:rFonts w:ascii="Verdana" w:hAnsi="Verdana" w:cs="Arial"/>
          <w:sz w:val="24"/>
          <w:szCs w:val="24"/>
        </w:rPr>
      </w:pPr>
      <w:r w:rsidRPr="00E2613F">
        <w:rPr>
          <w:rFonts w:ascii="Verdana" w:hAnsi="Verdana" w:cs="Arial"/>
          <w:sz w:val="24"/>
          <w:szCs w:val="24"/>
        </w:rPr>
        <w:t>Name badges for councillors.</w:t>
      </w:r>
    </w:p>
    <w:p w:rsidR="00BA0AF0" w:rsidRDefault="00BA0AF0" w:rsidP="00BA0AF0">
      <w:pPr>
        <w:ind w:left="360"/>
        <w:rPr>
          <w:rFonts w:ascii="Verdana" w:hAnsi="Verdana" w:cs="Arial"/>
          <w:sz w:val="24"/>
          <w:szCs w:val="24"/>
        </w:rPr>
      </w:pPr>
    </w:p>
    <w:p w:rsidR="00BA0AF0" w:rsidRDefault="00BA0AF0" w:rsidP="00BA0AF0">
      <w:pPr>
        <w:jc w:val="center"/>
        <w:rPr>
          <w:sz w:val="24"/>
          <w:szCs w:val="24"/>
        </w:rPr>
      </w:pPr>
      <w:r>
        <w:rPr>
          <w:sz w:val="24"/>
          <w:szCs w:val="24"/>
        </w:rPr>
        <w:t xml:space="preserve"> </w:t>
      </w:r>
    </w:p>
    <w:p w:rsidR="00BA0AF0" w:rsidRDefault="00BA0AF0" w:rsidP="00BA0AF0">
      <w:pPr>
        <w:rPr>
          <w:sz w:val="24"/>
          <w:szCs w:val="24"/>
        </w:rPr>
      </w:pPr>
    </w:p>
    <w:p w:rsidR="00BA0AF0" w:rsidRDefault="00BA0AF0" w:rsidP="00BA0AF0">
      <w:pPr>
        <w:rPr>
          <w:sz w:val="24"/>
          <w:szCs w:val="24"/>
        </w:rPr>
      </w:pPr>
    </w:p>
    <w:p w:rsidR="00BA0AF0" w:rsidRDefault="00BA0AF0" w:rsidP="00BA0AF0">
      <w:pPr>
        <w:jc w:val="center"/>
        <w:rPr>
          <w:b/>
        </w:rPr>
      </w:pPr>
    </w:p>
    <w:p w:rsidR="00C7732D" w:rsidRDefault="00C7732D"/>
    <w:sectPr w:rsidR="00C773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963CA6"/>
    <w:multiLevelType w:val="hybridMultilevel"/>
    <w:tmpl w:val="7F9C0B78"/>
    <w:lvl w:ilvl="0" w:tplc="4FDAF852">
      <w:start w:val="105"/>
      <w:numFmt w:val="decimal"/>
      <w:lvlText w:val="%1."/>
      <w:lvlJc w:val="left"/>
      <w:pPr>
        <w:ind w:left="945" w:hanging="585"/>
      </w:pPr>
      <w:rPr>
        <w:rFonts w:cs="Times New Roman"/>
        <w:b/>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0"/>
    <w:lvlOverride w:ilvl="0">
      <w:startOverride w:val="10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299"/>
    <w:rsid w:val="001F4B24"/>
    <w:rsid w:val="004460CE"/>
    <w:rsid w:val="005D63A8"/>
    <w:rsid w:val="00621CCD"/>
    <w:rsid w:val="007632E1"/>
    <w:rsid w:val="008A4A6F"/>
    <w:rsid w:val="009038CC"/>
    <w:rsid w:val="009807C3"/>
    <w:rsid w:val="00A32FA0"/>
    <w:rsid w:val="00B83299"/>
    <w:rsid w:val="00BA0AF0"/>
    <w:rsid w:val="00C7732D"/>
    <w:rsid w:val="00E2613F"/>
    <w:rsid w:val="00EC3367"/>
    <w:rsid w:val="00F00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5D7CA8-FFAE-451F-9F60-8CDF1A23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AF0"/>
    <w:pPr>
      <w:spacing w:line="256" w:lineRule="auto"/>
    </w:pPr>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0AF0"/>
    <w:rPr>
      <w:rFonts w:ascii="Times New Roman" w:hAnsi="Times New Roman" w:cs="Times New Roman" w:hint="default"/>
      <w:color w:val="000000"/>
      <w:u w:val="single"/>
    </w:rPr>
  </w:style>
  <w:style w:type="paragraph" w:styleId="ListParagraph">
    <w:name w:val="List Paragraph"/>
    <w:basedOn w:val="Normal"/>
    <w:uiPriority w:val="34"/>
    <w:qFormat/>
    <w:rsid w:val="00BA0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782022">
      <w:bodyDiv w:val="1"/>
      <w:marLeft w:val="0"/>
      <w:marRight w:val="0"/>
      <w:marTop w:val="0"/>
      <w:marBottom w:val="0"/>
      <w:divBdr>
        <w:top w:val="none" w:sz="0" w:space="0" w:color="auto"/>
        <w:left w:val="none" w:sz="0" w:space="0" w:color="auto"/>
        <w:bottom w:val="none" w:sz="0" w:space="0" w:color="auto"/>
        <w:right w:val="none" w:sz="0" w:space="0" w:color="auto"/>
      </w:divBdr>
    </w:div>
    <w:div w:id="106850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Waller</dc:creator>
  <cp:keywords/>
  <dc:description/>
  <cp:lastModifiedBy>Lucy Waller</cp:lastModifiedBy>
  <cp:revision>5</cp:revision>
  <dcterms:created xsi:type="dcterms:W3CDTF">2017-09-19T10:44:00Z</dcterms:created>
  <dcterms:modified xsi:type="dcterms:W3CDTF">2017-09-20T08:48:00Z</dcterms:modified>
</cp:coreProperties>
</file>